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89D" w:rsidRPr="003D389D" w:rsidRDefault="003D389D" w:rsidP="003D389D">
      <w:pPr>
        <w:rPr>
          <w:rFonts w:ascii="Times New Roman" w:eastAsia="Calibri" w:hAnsi="Times New Roman" w:cs="Times New Roman"/>
          <w:sz w:val="16"/>
          <w:lang w:val="en-GB"/>
        </w:rPr>
      </w:pPr>
      <w:bookmarkStart w:id="0" w:name="_GoBack"/>
      <w:bookmarkEnd w:id="0"/>
    </w:p>
    <w:tbl>
      <w:tblPr>
        <w:tblW w:w="0" w:type="auto"/>
        <w:tblLook w:val="04A0" w:firstRow="1" w:lastRow="0" w:firstColumn="1" w:lastColumn="0" w:noHBand="0" w:noVBand="1"/>
      </w:tblPr>
      <w:tblGrid>
        <w:gridCol w:w="4621"/>
        <w:gridCol w:w="4621"/>
      </w:tblGrid>
      <w:tr w:rsidR="003D389D" w:rsidRPr="003D389D" w:rsidTr="006D5D8A">
        <w:tc>
          <w:tcPr>
            <w:tcW w:w="4621" w:type="dxa"/>
          </w:tcPr>
          <w:p w:rsidR="003D389D" w:rsidRPr="003D389D" w:rsidRDefault="003D389D" w:rsidP="003D389D">
            <w:pPr>
              <w:spacing w:after="0" w:line="240" w:lineRule="auto"/>
              <w:rPr>
                <w:rFonts w:ascii="Arial" w:eastAsia="Calibri" w:hAnsi="Arial" w:cs="Arial"/>
                <w:b/>
                <w:sz w:val="18"/>
                <w:lang w:val="en-GB"/>
              </w:rPr>
            </w:pPr>
            <w:r w:rsidRPr="003D389D">
              <w:rPr>
                <w:rFonts w:ascii="Arial" w:eastAsia="Calibri" w:hAnsi="Arial" w:cs="Arial"/>
                <w:b/>
                <w:sz w:val="18"/>
                <w:lang w:val="en-GB"/>
              </w:rPr>
              <w:t>OG Annex I(I)</w:t>
            </w:r>
          </w:p>
          <w:p w:rsidR="003D389D" w:rsidRPr="003D389D" w:rsidRDefault="003D389D" w:rsidP="003D389D">
            <w:pPr>
              <w:spacing w:after="0" w:line="240" w:lineRule="auto"/>
              <w:rPr>
                <w:rFonts w:ascii="Arial" w:eastAsia="Calibri" w:hAnsi="Arial" w:cs="Arial"/>
                <w:b/>
                <w:sz w:val="18"/>
                <w:lang w:val="en-GB"/>
              </w:rPr>
            </w:pPr>
            <w:r w:rsidRPr="003D389D">
              <w:rPr>
                <w:rFonts w:ascii="Arial" w:eastAsia="Calibri" w:hAnsi="Arial" w:cs="Arial"/>
                <w:b/>
                <w:sz w:val="18"/>
                <w:lang w:val="en-GB"/>
              </w:rPr>
              <w:t>No. 4227,23,12.2009</w:t>
            </w:r>
          </w:p>
        </w:tc>
        <w:tc>
          <w:tcPr>
            <w:tcW w:w="4621" w:type="dxa"/>
          </w:tcPr>
          <w:p w:rsidR="003D389D" w:rsidRPr="003D389D" w:rsidRDefault="003D389D" w:rsidP="003D389D">
            <w:pPr>
              <w:spacing w:after="0" w:line="240" w:lineRule="auto"/>
              <w:jc w:val="right"/>
              <w:rPr>
                <w:rFonts w:ascii="Arial" w:eastAsia="Calibri" w:hAnsi="Arial" w:cs="Arial"/>
                <w:b/>
                <w:sz w:val="18"/>
                <w:lang w:val="en-GB"/>
              </w:rPr>
            </w:pPr>
            <w:r w:rsidRPr="003D389D">
              <w:rPr>
                <w:rFonts w:ascii="Arial" w:eastAsia="Calibri" w:hAnsi="Arial" w:cs="Arial"/>
                <w:b/>
                <w:sz w:val="18"/>
                <w:lang w:val="en-GB"/>
              </w:rPr>
              <w:t>L. 146(I)/2009</w:t>
            </w:r>
          </w:p>
        </w:tc>
      </w:tr>
    </w:tbl>
    <w:p w:rsidR="003D389D" w:rsidRPr="003D389D" w:rsidRDefault="003D389D" w:rsidP="003D389D">
      <w:pPr>
        <w:spacing w:after="0" w:line="240" w:lineRule="auto"/>
        <w:rPr>
          <w:rFonts w:ascii="Arial" w:eastAsia="Calibri" w:hAnsi="Arial" w:cs="Arial"/>
          <w:sz w:val="24"/>
          <w:lang w:val="en-GB"/>
        </w:rPr>
      </w:pPr>
    </w:p>
    <w:p w:rsidR="003D389D" w:rsidRPr="003D389D" w:rsidRDefault="003D389D" w:rsidP="003D389D">
      <w:pPr>
        <w:spacing w:after="0" w:line="240" w:lineRule="auto"/>
        <w:jc w:val="both"/>
        <w:rPr>
          <w:rFonts w:ascii="Arial" w:eastAsia="Calibri" w:hAnsi="Arial" w:cs="Arial"/>
          <w:b/>
          <w:lang w:val="en-GB"/>
        </w:rPr>
      </w:pPr>
      <w:r w:rsidRPr="003D389D">
        <w:rPr>
          <w:rFonts w:ascii="Arial" w:eastAsia="Calibri" w:hAnsi="Arial" w:cs="Arial"/>
          <w:b/>
          <w:lang w:val="en-GB"/>
        </w:rPr>
        <w:t xml:space="preserve">The Recruitment of Persons with Disabilities in the Wider Public Sector (Special Provisions) Law of 2009, published in the Official Gazette of the </w:t>
      </w:r>
      <w:smartTag w:uri="urn:schemas-microsoft-com:office:smarttags" w:element="place">
        <w:smartTag w:uri="urn:schemas-microsoft-com:office:smarttags" w:element="PlaceType">
          <w:r w:rsidRPr="003D389D">
            <w:rPr>
              <w:rFonts w:ascii="Arial" w:eastAsia="Calibri" w:hAnsi="Arial" w:cs="Arial"/>
              <w:b/>
              <w:lang w:val="en-GB"/>
            </w:rPr>
            <w:t>Republic</w:t>
          </w:r>
        </w:smartTag>
        <w:r w:rsidRPr="003D389D">
          <w:rPr>
            <w:rFonts w:ascii="Arial" w:eastAsia="Calibri" w:hAnsi="Arial" w:cs="Arial"/>
            <w:b/>
            <w:lang w:val="en-GB"/>
          </w:rPr>
          <w:t xml:space="preserve"> of </w:t>
        </w:r>
        <w:smartTag w:uri="urn:schemas-microsoft-com:office:smarttags" w:element="PlaceName">
          <w:r w:rsidRPr="003D389D">
            <w:rPr>
              <w:rFonts w:ascii="Arial" w:eastAsia="Calibri" w:hAnsi="Arial" w:cs="Arial"/>
              <w:b/>
              <w:lang w:val="en-GB"/>
            </w:rPr>
            <w:t>Cyprus</w:t>
          </w:r>
        </w:smartTag>
      </w:smartTag>
      <w:r w:rsidRPr="003D389D">
        <w:rPr>
          <w:rFonts w:ascii="Arial" w:eastAsia="Calibri" w:hAnsi="Arial" w:cs="Arial"/>
          <w:b/>
          <w:lang w:val="en-GB"/>
        </w:rPr>
        <w:t xml:space="preserve"> according to Article 52 of the Constitution.</w:t>
      </w:r>
    </w:p>
    <w:p w:rsidR="003D389D" w:rsidRPr="003D389D" w:rsidRDefault="003D389D" w:rsidP="003D389D">
      <w:pPr>
        <w:spacing w:after="0" w:line="240" w:lineRule="auto"/>
        <w:jc w:val="both"/>
        <w:rPr>
          <w:rFonts w:ascii="Arial" w:eastAsia="Calibri" w:hAnsi="Arial" w:cs="Arial"/>
          <w:b/>
          <w:lang w:val="en-GB"/>
        </w:rPr>
      </w:pPr>
    </w:p>
    <w:p w:rsidR="003D389D" w:rsidRPr="003D389D" w:rsidRDefault="003D389D" w:rsidP="003D389D">
      <w:pPr>
        <w:spacing w:after="0" w:line="240" w:lineRule="auto"/>
        <w:jc w:val="center"/>
        <w:rPr>
          <w:rFonts w:ascii="Arial" w:eastAsia="Calibri" w:hAnsi="Arial" w:cs="Arial"/>
          <w:lang w:val="en-GB"/>
        </w:rPr>
      </w:pPr>
      <w:r w:rsidRPr="003D389D">
        <w:rPr>
          <w:rFonts w:ascii="Arial" w:eastAsia="Calibri" w:hAnsi="Arial" w:cs="Arial"/>
          <w:lang w:val="en-GB"/>
        </w:rPr>
        <w:t>Number 146(I) of 2009</w:t>
      </w:r>
    </w:p>
    <w:p w:rsidR="003D389D" w:rsidRPr="003D389D" w:rsidRDefault="003D389D" w:rsidP="003D389D">
      <w:pPr>
        <w:spacing w:after="0" w:line="240" w:lineRule="auto"/>
        <w:jc w:val="center"/>
        <w:rPr>
          <w:rFonts w:ascii="Arial" w:eastAsia="Calibri" w:hAnsi="Arial" w:cs="Arial"/>
          <w:lang w:val="en-GB"/>
        </w:rPr>
      </w:pPr>
    </w:p>
    <w:p w:rsidR="003D389D" w:rsidRPr="003D389D" w:rsidRDefault="003D389D" w:rsidP="003D389D">
      <w:pPr>
        <w:spacing w:after="0" w:line="240" w:lineRule="auto"/>
        <w:jc w:val="center"/>
        <w:rPr>
          <w:rFonts w:ascii="Arial" w:eastAsia="Calibri" w:hAnsi="Arial" w:cs="Arial"/>
          <w:lang w:val="en-GB"/>
        </w:rPr>
      </w:pPr>
      <w:r w:rsidRPr="003D389D">
        <w:rPr>
          <w:rFonts w:ascii="Arial" w:eastAsia="Calibri" w:hAnsi="Arial" w:cs="Arial"/>
          <w:lang w:val="en-GB"/>
        </w:rPr>
        <w:t>A LAW TO ESTABLISH SPECIAL PROVISIONS FOR THE RECRUITMENT OF</w:t>
      </w:r>
    </w:p>
    <w:p w:rsidR="003D389D" w:rsidRPr="003D389D" w:rsidRDefault="003D389D" w:rsidP="003D389D">
      <w:pPr>
        <w:spacing w:after="0" w:line="240" w:lineRule="auto"/>
        <w:jc w:val="center"/>
        <w:rPr>
          <w:rFonts w:ascii="Arial" w:eastAsia="Calibri" w:hAnsi="Arial" w:cs="Arial"/>
          <w:lang w:val="en-GB"/>
        </w:rPr>
      </w:pPr>
      <w:r w:rsidRPr="003D389D">
        <w:rPr>
          <w:rFonts w:ascii="Arial" w:eastAsia="Calibri" w:hAnsi="Arial" w:cs="Arial"/>
          <w:lang w:val="en-GB"/>
        </w:rPr>
        <w:t>PERSONS WITH DISABILITIES IN THE WIDER PUBLIC SECTOR</w:t>
      </w:r>
    </w:p>
    <w:p w:rsidR="003D389D" w:rsidRPr="003D389D" w:rsidRDefault="003D389D" w:rsidP="003D389D">
      <w:pPr>
        <w:spacing w:after="0" w:line="240" w:lineRule="auto"/>
        <w:jc w:val="center"/>
        <w:rPr>
          <w:rFonts w:ascii="Arial" w:eastAsia="Calibri" w:hAnsi="Arial" w:cs="Arial"/>
          <w:lang w:val="en-GB"/>
        </w:rPr>
      </w:pPr>
    </w:p>
    <w:tbl>
      <w:tblPr>
        <w:tblW w:w="0" w:type="auto"/>
        <w:tblLook w:val="04A0" w:firstRow="1" w:lastRow="0" w:firstColumn="1" w:lastColumn="0" w:noHBand="0" w:noVBand="1"/>
      </w:tblPr>
      <w:tblGrid>
        <w:gridCol w:w="1809"/>
        <w:gridCol w:w="7433"/>
      </w:tblGrid>
      <w:tr w:rsidR="003D389D" w:rsidRPr="003D389D" w:rsidTr="006D5D8A">
        <w:tc>
          <w:tcPr>
            <w:tcW w:w="1809" w:type="dxa"/>
          </w:tcPr>
          <w:p w:rsidR="003D389D" w:rsidRPr="003D389D" w:rsidRDefault="003D389D" w:rsidP="003D389D">
            <w:pPr>
              <w:spacing w:after="0" w:line="240" w:lineRule="auto"/>
              <w:jc w:val="right"/>
              <w:rPr>
                <w:rFonts w:ascii="Arial" w:eastAsia="Calibri" w:hAnsi="Arial" w:cs="Arial"/>
                <w:sz w:val="16"/>
                <w:lang w:val="en-GB"/>
              </w:rPr>
            </w:pPr>
            <w:r w:rsidRPr="003D389D">
              <w:rPr>
                <w:rFonts w:ascii="Arial" w:eastAsia="Calibri" w:hAnsi="Arial" w:cs="Arial"/>
                <w:sz w:val="16"/>
                <w:lang w:val="en-GB"/>
              </w:rPr>
              <w:t>Preamble</w:t>
            </w:r>
          </w:p>
        </w:tc>
        <w:tc>
          <w:tcPr>
            <w:tcW w:w="7433" w:type="dxa"/>
          </w:tcPr>
          <w:p w:rsidR="003D389D" w:rsidRPr="003D389D" w:rsidRDefault="003D389D" w:rsidP="003D389D">
            <w:pPr>
              <w:spacing w:after="0" w:line="240" w:lineRule="auto"/>
              <w:jc w:val="both"/>
              <w:rPr>
                <w:rFonts w:ascii="Arial" w:eastAsia="Calibri" w:hAnsi="Arial" w:cs="Arial"/>
                <w:lang w:val="en-GB"/>
              </w:rPr>
            </w:pPr>
            <w:r w:rsidRPr="003D389D">
              <w:rPr>
                <w:rFonts w:ascii="Arial" w:eastAsia="Calibri" w:hAnsi="Arial" w:cs="Arial"/>
                <w:lang w:val="en-GB"/>
              </w:rPr>
              <w:t xml:space="preserve">Whereas the equality before the law and the protection of all individuals against discriminations is a universal human right recognised by the international human rights; and </w:t>
            </w:r>
          </w:p>
        </w:tc>
      </w:tr>
      <w:tr w:rsidR="003D389D" w:rsidRPr="003D389D" w:rsidTr="006D5D8A">
        <w:tc>
          <w:tcPr>
            <w:tcW w:w="1809" w:type="dxa"/>
          </w:tcPr>
          <w:p w:rsidR="003D389D" w:rsidRPr="003D389D" w:rsidRDefault="003D389D" w:rsidP="003D389D">
            <w:pPr>
              <w:spacing w:after="0" w:line="240" w:lineRule="auto"/>
              <w:jc w:val="right"/>
              <w:rPr>
                <w:rFonts w:ascii="Arial" w:eastAsia="Calibri" w:hAnsi="Arial" w:cs="Arial"/>
                <w:sz w:val="16"/>
                <w:lang w:val="en-GB"/>
              </w:rPr>
            </w:pPr>
          </w:p>
        </w:tc>
        <w:tc>
          <w:tcPr>
            <w:tcW w:w="7433" w:type="dxa"/>
          </w:tcPr>
          <w:p w:rsidR="003D389D" w:rsidRPr="003D389D" w:rsidRDefault="003D389D" w:rsidP="003D389D">
            <w:pPr>
              <w:spacing w:after="0" w:line="240" w:lineRule="auto"/>
              <w:jc w:val="both"/>
              <w:rPr>
                <w:rFonts w:ascii="Arial" w:eastAsia="Calibri" w:hAnsi="Arial" w:cs="Arial"/>
                <w:lang w:val="en-GB"/>
              </w:rPr>
            </w:pPr>
          </w:p>
        </w:tc>
      </w:tr>
      <w:tr w:rsidR="003D389D" w:rsidRPr="003D389D" w:rsidTr="006D5D8A">
        <w:tc>
          <w:tcPr>
            <w:tcW w:w="1809" w:type="dxa"/>
          </w:tcPr>
          <w:p w:rsidR="003D389D" w:rsidRPr="003D389D" w:rsidRDefault="003D389D" w:rsidP="003D389D">
            <w:pPr>
              <w:spacing w:after="0" w:line="240" w:lineRule="auto"/>
              <w:jc w:val="right"/>
              <w:rPr>
                <w:rFonts w:ascii="Arial" w:eastAsia="Calibri" w:hAnsi="Arial" w:cs="Arial"/>
                <w:sz w:val="16"/>
                <w:lang w:val="en-GB"/>
              </w:rPr>
            </w:pPr>
          </w:p>
        </w:tc>
        <w:tc>
          <w:tcPr>
            <w:tcW w:w="7433" w:type="dxa"/>
          </w:tcPr>
          <w:p w:rsidR="003D389D" w:rsidRPr="003D389D" w:rsidRDefault="003D389D" w:rsidP="003D389D">
            <w:pPr>
              <w:spacing w:after="0" w:line="240" w:lineRule="auto"/>
              <w:jc w:val="both"/>
              <w:rPr>
                <w:rFonts w:ascii="Arial" w:eastAsia="Calibri" w:hAnsi="Arial" w:cs="Arial"/>
                <w:lang w:val="en-GB"/>
              </w:rPr>
            </w:pPr>
            <w:r w:rsidRPr="003D389D">
              <w:rPr>
                <w:rFonts w:ascii="Arial" w:eastAsia="Calibri" w:hAnsi="Arial" w:cs="Arial"/>
                <w:lang w:val="en-GB"/>
              </w:rPr>
              <w:t>Whereas the General Assembly of the United Nations in its 85</w:t>
            </w:r>
            <w:r w:rsidRPr="003D389D">
              <w:rPr>
                <w:rFonts w:ascii="Arial" w:eastAsia="Calibri" w:hAnsi="Arial" w:cs="Arial"/>
                <w:vertAlign w:val="superscript"/>
                <w:lang w:val="en-GB"/>
              </w:rPr>
              <w:t>th</w:t>
            </w:r>
            <w:r w:rsidRPr="003D389D">
              <w:rPr>
                <w:rFonts w:ascii="Arial" w:eastAsia="Calibri" w:hAnsi="Arial" w:cs="Arial"/>
                <w:lang w:val="en-GB"/>
              </w:rPr>
              <w:t xml:space="preserve"> Session of 20 December 1993 adopted Resolution no 48/96 on Standard Rules on the Equalisation of Opportunities for Persons with Disabilities, mentioning that the undertaking of action to equalise the opportunities for persons with disabilities by the States means their moral and political commitment, indicating, specifically in Rule 7, important principles of responsibility, action and cooperation of States in areas of decisive importance for the quality of life and for the achievement of full participation and equality of persons with disabilities, such as the area of employment; and</w:t>
            </w:r>
          </w:p>
        </w:tc>
      </w:tr>
      <w:tr w:rsidR="003D389D" w:rsidRPr="003D389D" w:rsidTr="006D5D8A">
        <w:tc>
          <w:tcPr>
            <w:tcW w:w="1809" w:type="dxa"/>
          </w:tcPr>
          <w:p w:rsidR="003D389D" w:rsidRPr="003D389D" w:rsidRDefault="003D389D" w:rsidP="003D389D">
            <w:pPr>
              <w:spacing w:after="0" w:line="240" w:lineRule="auto"/>
              <w:jc w:val="right"/>
              <w:rPr>
                <w:rFonts w:ascii="Arial" w:eastAsia="Calibri" w:hAnsi="Arial" w:cs="Arial"/>
                <w:sz w:val="16"/>
                <w:lang w:val="en-GB"/>
              </w:rPr>
            </w:pPr>
          </w:p>
        </w:tc>
        <w:tc>
          <w:tcPr>
            <w:tcW w:w="7433" w:type="dxa"/>
          </w:tcPr>
          <w:p w:rsidR="003D389D" w:rsidRPr="003D389D" w:rsidRDefault="003D389D" w:rsidP="003D389D">
            <w:pPr>
              <w:spacing w:after="0" w:line="240" w:lineRule="auto"/>
              <w:jc w:val="both"/>
              <w:rPr>
                <w:rFonts w:ascii="Arial" w:eastAsia="Calibri" w:hAnsi="Arial" w:cs="Arial"/>
                <w:lang w:val="en-GB"/>
              </w:rPr>
            </w:pPr>
          </w:p>
        </w:tc>
      </w:tr>
      <w:tr w:rsidR="003D389D" w:rsidRPr="003D389D" w:rsidTr="006D5D8A">
        <w:tc>
          <w:tcPr>
            <w:tcW w:w="1809" w:type="dxa"/>
          </w:tcPr>
          <w:p w:rsidR="003D389D" w:rsidRPr="003D389D" w:rsidRDefault="003D389D" w:rsidP="003D389D">
            <w:pPr>
              <w:spacing w:after="0" w:line="240" w:lineRule="auto"/>
              <w:jc w:val="right"/>
              <w:rPr>
                <w:rFonts w:ascii="Arial" w:eastAsia="Calibri" w:hAnsi="Arial" w:cs="Arial"/>
                <w:sz w:val="16"/>
                <w:lang w:val="en-GB"/>
              </w:rPr>
            </w:pPr>
          </w:p>
        </w:tc>
        <w:tc>
          <w:tcPr>
            <w:tcW w:w="7433" w:type="dxa"/>
          </w:tcPr>
          <w:p w:rsidR="003D389D" w:rsidRPr="003D389D" w:rsidRDefault="003D389D" w:rsidP="003D389D">
            <w:pPr>
              <w:spacing w:after="0" w:line="240" w:lineRule="auto"/>
              <w:jc w:val="both"/>
              <w:rPr>
                <w:rFonts w:ascii="Arial" w:eastAsia="Calibri" w:hAnsi="Arial" w:cs="Arial"/>
                <w:lang w:val="en-GB"/>
              </w:rPr>
            </w:pPr>
            <w:r w:rsidRPr="003D389D">
              <w:rPr>
                <w:rFonts w:ascii="Arial" w:eastAsia="Calibri" w:hAnsi="Arial" w:cs="Arial"/>
                <w:lang w:val="en-GB"/>
              </w:rPr>
              <w:t>Whereas the Republic has signed on 30 March 2007 the UN Convention on the Rights of Persons with Disabilities; and</w:t>
            </w:r>
          </w:p>
        </w:tc>
      </w:tr>
      <w:tr w:rsidR="003D389D" w:rsidRPr="003D389D" w:rsidTr="006D5D8A">
        <w:tc>
          <w:tcPr>
            <w:tcW w:w="1809" w:type="dxa"/>
          </w:tcPr>
          <w:p w:rsidR="003D389D" w:rsidRPr="003D389D" w:rsidRDefault="003D389D" w:rsidP="003D389D">
            <w:pPr>
              <w:spacing w:after="0" w:line="240" w:lineRule="auto"/>
              <w:jc w:val="right"/>
              <w:rPr>
                <w:rFonts w:ascii="Arial" w:eastAsia="Calibri" w:hAnsi="Arial" w:cs="Arial"/>
                <w:sz w:val="16"/>
                <w:lang w:val="en-GB"/>
              </w:rPr>
            </w:pPr>
          </w:p>
        </w:tc>
        <w:tc>
          <w:tcPr>
            <w:tcW w:w="7433" w:type="dxa"/>
          </w:tcPr>
          <w:p w:rsidR="003D389D" w:rsidRPr="003D389D" w:rsidRDefault="003D389D" w:rsidP="003D389D">
            <w:pPr>
              <w:spacing w:after="0" w:line="240" w:lineRule="auto"/>
              <w:jc w:val="both"/>
              <w:rPr>
                <w:rFonts w:ascii="Arial" w:eastAsia="Calibri" w:hAnsi="Arial" w:cs="Arial"/>
                <w:lang w:val="en-GB"/>
              </w:rPr>
            </w:pPr>
          </w:p>
        </w:tc>
      </w:tr>
      <w:tr w:rsidR="003D389D" w:rsidRPr="003D389D" w:rsidTr="006D5D8A">
        <w:tc>
          <w:tcPr>
            <w:tcW w:w="1809" w:type="dxa"/>
          </w:tcPr>
          <w:p w:rsidR="003D389D" w:rsidRPr="003D389D" w:rsidRDefault="003D389D" w:rsidP="003D389D">
            <w:pPr>
              <w:spacing w:after="0" w:line="240" w:lineRule="auto"/>
              <w:jc w:val="right"/>
              <w:rPr>
                <w:rFonts w:ascii="Arial" w:eastAsia="Calibri" w:hAnsi="Arial" w:cs="Arial"/>
                <w:sz w:val="16"/>
                <w:lang w:val="en-GB"/>
              </w:rPr>
            </w:pPr>
          </w:p>
        </w:tc>
        <w:tc>
          <w:tcPr>
            <w:tcW w:w="7433" w:type="dxa"/>
          </w:tcPr>
          <w:p w:rsidR="003D389D" w:rsidRPr="003D389D" w:rsidRDefault="003D389D" w:rsidP="003D389D">
            <w:pPr>
              <w:spacing w:after="0" w:line="240" w:lineRule="auto"/>
              <w:jc w:val="both"/>
              <w:rPr>
                <w:rFonts w:ascii="Arial" w:eastAsia="Calibri" w:hAnsi="Arial" w:cs="Arial"/>
                <w:lang w:val="en-GB"/>
              </w:rPr>
            </w:pPr>
            <w:r w:rsidRPr="003D389D">
              <w:rPr>
                <w:rFonts w:ascii="Arial" w:eastAsia="Calibri" w:hAnsi="Arial" w:cs="Arial"/>
                <w:lang w:val="en-GB"/>
              </w:rPr>
              <w:t>Whereas article 27 of the UN Convention on the Rights of Persons with Disabilities lays down that State Parties protect and ensure the realisation of the right to work by taking appropriate steps, including through legislation, to inter alia, promote employment opportunities and career advancement for persons with disabilities in the labour market, and to employ persons with disabilities in the wider public sector; and</w:t>
            </w:r>
          </w:p>
        </w:tc>
      </w:tr>
      <w:tr w:rsidR="003D389D" w:rsidRPr="003D389D" w:rsidTr="006D5D8A">
        <w:tc>
          <w:tcPr>
            <w:tcW w:w="1809" w:type="dxa"/>
          </w:tcPr>
          <w:p w:rsidR="003D389D" w:rsidRPr="003D389D" w:rsidRDefault="003D389D" w:rsidP="003D389D">
            <w:pPr>
              <w:spacing w:after="0" w:line="240" w:lineRule="auto"/>
              <w:jc w:val="right"/>
              <w:rPr>
                <w:rFonts w:ascii="Arial" w:eastAsia="Calibri" w:hAnsi="Arial" w:cs="Arial"/>
                <w:sz w:val="16"/>
                <w:lang w:val="en-GB"/>
              </w:rPr>
            </w:pPr>
          </w:p>
        </w:tc>
        <w:tc>
          <w:tcPr>
            <w:tcW w:w="7433" w:type="dxa"/>
          </w:tcPr>
          <w:p w:rsidR="003D389D" w:rsidRPr="003D389D" w:rsidRDefault="003D389D" w:rsidP="003D389D">
            <w:pPr>
              <w:spacing w:after="0" w:line="240" w:lineRule="auto"/>
              <w:jc w:val="both"/>
              <w:rPr>
                <w:rFonts w:ascii="Arial" w:eastAsia="Calibri" w:hAnsi="Arial" w:cs="Arial"/>
                <w:lang w:val="en-GB"/>
              </w:rPr>
            </w:pPr>
          </w:p>
        </w:tc>
      </w:tr>
      <w:tr w:rsidR="003D389D" w:rsidRPr="003D389D" w:rsidTr="006D5D8A">
        <w:tc>
          <w:tcPr>
            <w:tcW w:w="1809" w:type="dxa"/>
          </w:tcPr>
          <w:p w:rsidR="003D389D" w:rsidRPr="003D389D" w:rsidRDefault="003D389D" w:rsidP="003D389D">
            <w:pPr>
              <w:spacing w:after="0" w:line="240" w:lineRule="auto"/>
              <w:jc w:val="right"/>
              <w:rPr>
                <w:rFonts w:ascii="Arial" w:eastAsia="Calibri" w:hAnsi="Arial" w:cs="Arial"/>
                <w:sz w:val="16"/>
                <w:lang w:val="en-GB"/>
              </w:rPr>
            </w:pPr>
          </w:p>
          <w:p w:rsidR="003D389D" w:rsidRPr="003D389D" w:rsidRDefault="003D389D" w:rsidP="003D389D">
            <w:pPr>
              <w:spacing w:after="0" w:line="240" w:lineRule="auto"/>
              <w:jc w:val="right"/>
              <w:rPr>
                <w:rFonts w:ascii="Arial" w:eastAsia="Calibri" w:hAnsi="Arial" w:cs="Arial"/>
                <w:sz w:val="16"/>
                <w:lang w:val="en-GB"/>
              </w:rPr>
            </w:pPr>
          </w:p>
          <w:p w:rsidR="003D389D" w:rsidRPr="003D389D" w:rsidRDefault="003D389D" w:rsidP="003D389D">
            <w:pPr>
              <w:spacing w:after="0" w:line="240" w:lineRule="auto"/>
              <w:jc w:val="right"/>
              <w:rPr>
                <w:rFonts w:ascii="Arial" w:eastAsia="Calibri" w:hAnsi="Arial" w:cs="Arial"/>
                <w:sz w:val="16"/>
                <w:lang w:val="en-GB"/>
              </w:rPr>
            </w:pPr>
          </w:p>
          <w:p w:rsidR="003D389D" w:rsidRPr="003D389D" w:rsidRDefault="003D389D" w:rsidP="003D389D">
            <w:pPr>
              <w:spacing w:after="0" w:line="240" w:lineRule="auto"/>
              <w:jc w:val="right"/>
              <w:rPr>
                <w:rFonts w:ascii="Arial" w:eastAsia="Calibri" w:hAnsi="Arial" w:cs="Arial"/>
                <w:sz w:val="16"/>
                <w:lang w:val="en-GB"/>
              </w:rPr>
            </w:pPr>
          </w:p>
          <w:p w:rsidR="003D389D" w:rsidRPr="003D389D" w:rsidRDefault="003D389D" w:rsidP="003D389D">
            <w:pPr>
              <w:spacing w:after="0" w:line="240" w:lineRule="auto"/>
              <w:jc w:val="right"/>
              <w:rPr>
                <w:rFonts w:ascii="Arial" w:eastAsia="Calibri" w:hAnsi="Arial" w:cs="Arial"/>
                <w:sz w:val="16"/>
                <w:lang w:val="en-GB"/>
              </w:rPr>
            </w:pPr>
          </w:p>
          <w:p w:rsidR="003D389D" w:rsidRPr="003D389D" w:rsidRDefault="003D389D" w:rsidP="003D389D">
            <w:pPr>
              <w:spacing w:after="0" w:line="240" w:lineRule="auto"/>
              <w:jc w:val="right"/>
              <w:rPr>
                <w:rFonts w:ascii="Arial" w:eastAsia="Calibri" w:hAnsi="Arial" w:cs="Arial"/>
                <w:sz w:val="16"/>
                <w:lang w:val="en-GB"/>
              </w:rPr>
            </w:pPr>
            <w:r w:rsidRPr="003D389D">
              <w:rPr>
                <w:rFonts w:ascii="Arial" w:eastAsia="Calibri" w:hAnsi="Arial" w:cs="Arial"/>
                <w:sz w:val="16"/>
                <w:lang w:val="en-GB"/>
              </w:rPr>
              <w:t>42 of 1987.</w:t>
            </w:r>
          </w:p>
        </w:tc>
        <w:tc>
          <w:tcPr>
            <w:tcW w:w="7433" w:type="dxa"/>
          </w:tcPr>
          <w:p w:rsidR="003D389D" w:rsidRPr="003D389D" w:rsidRDefault="003D389D" w:rsidP="003D389D">
            <w:pPr>
              <w:spacing w:after="0" w:line="240" w:lineRule="auto"/>
              <w:jc w:val="both"/>
              <w:rPr>
                <w:rFonts w:ascii="Arial" w:eastAsia="Calibri" w:hAnsi="Arial" w:cs="Arial"/>
                <w:b/>
                <w:lang w:val="en-GB"/>
              </w:rPr>
            </w:pPr>
            <w:r w:rsidRPr="003D389D">
              <w:rPr>
                <w:rFonts w:ascii="Arial" w:eastAsia="Calibri" w:hAnsi="Arial" w:cs="Arial"/>
                <w:lang w:val="en-GB"/>
              </w:rPr>
              <w:t>Whereas ILO Convention no 159 on Vocational Rehabilitation and Employment of Persons with Disabilities as validated by the Republic of Cyprus with the Convention on the Vocational Rehabilitation and Employment of Persons with Disabilities (validating) Law of 1987, imposes the taking of special measures for vocational rehabilitation of persons with disabilities  and lays down that special positive measures aiming to the effective equality of opportunities and treatment between workers with disabilities and other workers should not be considered as discrimination against other workers; and</w:t>
            </w:r>
          </w:p>
        </w:tc>
      </w:tr>
      <w:tr w:rsidR="003D389D" w:rsidRPr="003D389D" w:rsidTr="006D5D8A">
        <w:tc>
          <w:tcPr>
            <w:tcW w:w="1809" w:type="dxa"/>
          </w:tcPr>
          <w:p w:rsidR="003D389D" w:rsidRPr="003D389D" w:rsidRDefault="003D389D" w:rsidP="003D389D">
            <w:pPr>
              <w:spacing w:after="0" w:line="240" w:lineRule="auto"/>
              <w:jc w:val="right"/>
              <w:rPr>
                <w:rFonts w:ascii="Arial" w:eastAsia="Calibri" w:hAnsi="Arial" w:cs="Arial"/>
                <w:sz w:val="16"/>
                <w:lang w:val="en-GB"/>
              </w:rPr>
            </w:pPr>
          </w:p>
        </w:tc>
        <w:tc>
          <w:tcPr>
            <w:tcW w:w="7433" w:type="dxa"/>
          </w:tcPr>
          <w:p w:rsidR="003D389D" w:rsidRPr="003D389D" w:rsidRDefault="003D389D" w:rsidP="003D389D">
            <w:pPr>
              <w:spacing w:after="0" w:line="240" w:lineRule="auto"/>
              <w:jc w:val="both"/>
              <w:rPr>
                <w:rFonts w:ascii="Arial" w:eastAsia="Calibri" w:hAnsi="Arial" w:cs="Arial"/>
                <w:lang w:val="en-GB"/>
              </w:rPr>
            </w:pPr>
          </w:p>
        </w:tc>
      </w:tr>
      <w:tr w:rsidR="003D389D" w:rsidRPr="003D389D" w:rsidTr="006D5D8A">
        <w:tc>
          <w:tcPr>
            <w:tcW w:w="1809" w:type="dxa"/>
          </w:tcPr>
          <w:p w:rsidR="003D389D" w:rsidRPr="003D389D" w:rsidRDefault="003D389D" w:rsidP="003D389D">
            <w:pPr>
              <w:spacing w:after="0" w:line="240" w:lineRule="auto"/>
              <w:jc w:val="right"/>
              <w:rPr>
                <w:rFonts w:ascii="Arial" w:eastAsia="Calibri" w:hAnsi="Arial" w:cs="Arial"/>
                <w:sz w:val="16"/>
                <w:lang w:val="en-GB"/>
              </w:rPr>
            </w:pPr>
            <w:r w:rsidRPr="003D389D">
              <w:rPr>
                <w:rFonts w:ascii="Arial" w:eastAsia="Calibri" w:hAnsi="Arial" w:cs="Arial"/>
                <w:sz w:val="16"/>
                <w:lang w:val="en-GB"/>
              </w:rPr>
              <w:t xml:space="preserve">EU OJ </w:t>
            </w:r>
          </w:p>
          <w:p w:rsidR="003D389D" w:rsidRPr="003D389D" w:rsidRDefault="003D389D" w:rsidP="003D389D">
            <w:pPr>
              <w:spacing w:after="0" w:line="240" w:lineRule="auto"/>
              <w:jc w:val="right"/>
              <w:rPr>
                <w:rFonts w:ascii="Arial" w:eastAsia="Calibri" w:hAnsi="Arial" w:cs="Arial"/>
                <w:sz w:val="16"/>
                <w:lang w:val="en-GB"/>
              </w:rPr>
            </w:pPr>
            <w:r w:rsidRPr="003D389D">
              <w:rPr>
                <w:rFonts w:ascii="Arial" w:eastAsia="Calibri" w:hAnsi="Arial" w:cs="Arial"/>
                <w:sz w:val="16"/>
                <w:lang w:val="en-GB"/>
              </w:rPr>
              <w:t>C323,</w:t>
            </w:r>
          </w:p>
          <w:p w:rsidR="003D389D" w:rsidRPr="003D389D" w:rsidRDefault="003D389D" w:rsidP="003D389D">
            <w:pPr>
              <w:spacing w:after="0" w:line="240" w:lineRule="auto"/>
              <w:jc w:val="right"/>
              <w:rPr>
                <w:rFonts w:ascii="Arial" w:eastAsia="Calibri" w:hAnsi="Arial" w:cs="Arial"/>
                <w:sz w:val="16"/>
                <w:lang w:val="en-GB"/>
              </w:rPr>
            </w:pPr>
            <w:r w:rsidRPr="003D389D">
              <w:rPr>
                <w:rFonts w:ascii="Arial" w:eastAsia="Calibri" w:hAnsi="Arial" w:cs="Arial"/>
                <w:sz w:val="16"/>
                <w:lang w:val="en-GB"/>
              </w:rPr>
              <w:t>27.12.89, p. 44.</w:t>
            </w:r>
          </w:p>
        </w:tc>
        <w:tc>
          <w:tcPr>
            <w:tcW w:w="7433" w:type="dxa"/>
          </w:tcPr>
          <w:p w:rsidR="003D389D" w:rsidRPr="003D389D" w:rsidRDefault="003D389D" w:rsidP="003D389D">
            <w:pPr>
              <w:spacing w:after="0" w:line="240" w:lineRule="auto"/>
              <w:jc w:val="both"/>
              <w:rPr>
                <w:rFonts w:ascii="Arial" w:eastAsia="Calibri" w:hAnsi="Arial" w:cs="Arial"/>
                <w:lang w:val="en-GB"/>
              </w:rPr>
            </w:pPr>
            <w:r w:rsidRPr="003D389D">
              <w:rPr>
                <w:rFonts w:ascii="Arial" w:eastAsia="Calibri" w:hAnsi="Arial" w:cs="Arial"/>
                <w:lang w:val="en-GB"/>
              </w:rPr>
              <w:t xml:space="preserve">Whereas the Community Charter of Fundamental Social Rights for Workers of 1989, recognizes, the importance to fight any kind of discrimination, including the necessity to take appropriate measures for </w:t>
            </w:r>
            <w:r w:rsidRPr="003D389D">
              <w:rPr>
                <w:rFonts w:ascii="Arial" w:eastAsia="Calibri" w:hAnsi="Arial" w:cs="Arial"/>
                <w:lang w:val="en-GB"/>
              </w:rPr>
              <w:lastRenderedPageBreak/>
              <w:t>the social and economic inclusion of persons with disabilities; and</w:t>
            </w:r>
          </w:p>
        </w:tc>
      </w:tr>
      <w:tr w:rsidR="003D389D" w:rsidRPr="003D389D" w:rsidTr="006D5D8A">
        <w:tc>
          <w:tcPr>
            <w:tcW w:w="1809" w:type="dxa"/>
          </w:tcPr>
          <w:p w:rsidR="003D389D" w:rsidRPr="003D389D" w:rsidRDefault="003D389D" w:rsidP="003D389D">
            <w:pPr>
              <w:spacing w:after="0" w:line="240" w:lineRule="auto"/>
              <w:jc w:val="right"/>
              <w:rPr>
                <w:rFonts w:ascii="Arial" w:eastAsia="Calibri" w:hAnsi="Arial" w:cs="Arial"/>
                <w:sz w:val="16"/>
                <w:lang w:val="en-GB"/>
              </w:rPr>
            </w:pPr>
          </w:p>
        </w:tc>
        <w:tc>
          <w:tcPr>
            <w:tcW w:w="7433" w:type="dxa"/>
          </w:tcPr>
          <w:p w:rsidR="003D389D" w:rsidRPr="003D389D" w:rsidRDefault="003D389D" w:rsidP="003D389D">
            <w:pPr>
              <w:spacing w:after="0" w:line="240" w:lineRule="auto"/>
              <w:jc w:val="both"/>
              <w:rPr>
                <w:rFonts w:ascii="Arial" w:eastAsia="Calibri" w:hAnsi="Arial" w:cs="Arial"/>
                <w:lang w:val="en-GB"/>
              </w:rPr>
            </w:pPr>
          </w:p>
        </w:tc>
      </w:tr>
      <w:tr w:rsidR="003D389D" w:rsidRPr="003D389D" w:rsidTr="006D5D8A">
        <w:tc>
          <w:tcPr>
            <w:tcW w:w="1809" w:type="dxa"/>
          </w:tcPr>
          <w:p w:rsidR="003D389D" w:rsidRPr="003D389D" w:rsidRDefault="003D389D" w:rsidP="003D389D">
            <w:pPr>
              <w:spacing w:after="0" w:line="240" w:lineRule="auto"/>
              <w:jc w:val="right"/>
              <w:rPr>
                <w:rFonts w:ascii="Arial" w:eastAsia="Calibri" w:hAnsi="Arial" w:cs="Arial"/>
                <w:sz w:val="16"/>
                <w:lang w:val="en-GB"/>
              </w:rPr>
            </w:pPr>
            <w:r w:rsidRPr="003D389D">
              <w:rPr>
                <w:rFonts w:ascii="Arial" w:eastAsia="Calibri" w:hAnsi="Arial" w:cs="Arial"/>
                <w:sz w:val="16"/>
                <w:lang w:val="en-GB"/>
              </w:rPr>
              <w:t xml:space="preserve">EU OJ </w:t>
            </w:r>
          </w:p>
          <w:p w:rsidR="003D389D" w:rsidRPr="003D389D" w:rsidRDefault="003D389D" w:rsidP="003D389D">
            <w:pPr>
              <w:spacing w:after="0" w:line="240" w:lineRule="auto"/>
              <w:jc w:val="right"/>
              <w:rPr>
                <w:rFonts w:ascii="Arial" w:eastAsia="Calibri" w:hAnsi="Arial" w:cs="Arial"/>
                <w:sz w:val="16"/>
                <w:lang w:val="en-GB"/>
              </w:rPr>
            </w:pPr>
            <w:r w:rsidRPr="003D389D">
              <w:rPr>
                <w:rFonts w:ascii="Arial" w:eastAsia="Calibri" w:hAnsi="Arial" w:cs="Arial"/>
                <w:sz w:val="16"/>
                <w:lang w:val="en-GB"/>
              </w:rPr>
              <w:t>L225,</w:t>
            </w:r>
          </w:p>
          <w:p w:rsidR="003D389D" w:rsidRPr="003D389D" w:rsidRDefault="003D389D" w:rsidP="003D389D">
            <w:pPr>
              <w:spacing w:after="0" w:line="240" w:lineRule="auto"/>
              <w:jc w:val="right"/>
              <w:rPr>
                <w:rFonts w:ascii="Arial" w:eastAsia="Calibri" w:hAnsi="Arial" w:cs="Arial"/>
                <w:sz w:val="16"/>
                <w:lang w:val="en-GB"/>
              </w:rPr>
            </w:pPr>
            <w:r w:rsidRPr="003D389D">
              <w:rPr>
                <w:rFonts w:ascii="Arial" w:eastAsia="Calibri" w:hAnsi="Arial" w:cs="Arial"/>
                <w:sz w:val="16"/>
                <w:lang w:val="en-GB"/>
              </w:rPr>
              <w:t>12.08.1986, p. 43.</w:t>
            </w:r>
          </w:p>
        </w:tc>
        <w:tc>
          <w:tcPr>
            <w:tcW w:w="7433" w:type="dxa"/>
          </w:tcPr>
          <w:p w:rsidR="003D389D" w:rsidRPr="003D389D" w:rsidRDefault="003D389D" w:rsidP="003D389D">
            <w:pPr>
              <w:autoSpaceDE w:val="0"/>
              <w:autoSpaceDN w:val="0"/>
              <w:adjustRightInd w:val="0"/>
              <w:spacing w:after="0" w:line="240" w:lineRule="auto"/>
              <w:jc w:val="both"/>
              <w:rPr>
                <w:rFonts w:ascii="Arial" w:eastAsia="Calibri" w:hAnsi="Arial" w:cs="Arial"/>
                <w:lang w:val="en-GB"/>
              </w:rPr>
            </w:pPr>
            <w:r w:rsidRPr="003D389D">
              <w:rPr>
                <w:rFonts w:ascii="Arial" w:eastAsia="Calibri" w:hAnsi="Arial" w:cs="Arial"/>
                <w:lang w:val="en-GB"/>
              </w:rPr>
              <w:t>Whereas the European Council in its Recommendation 86/379/EEC of 24 July 1986 on the employment of persons with disabilities in the Community laid down a guideline framework for positive action to promote the employment and vocational training of persons with disabilities and with its Resolution of 17 June 1999 on equal employment opportunities for people with disabilities confirmed that it is important to place particular emphasis on the recruitment and retention of employees, and to life-long learning and training of persons with disabilities; and</w:t>
            </w:r>
          </w:p>
        </w:tc>
      </w:tr>
      <w:tr w:rsidR="003D389D" w:rsidRPr="003D389D" w:rsidTr="006D5D8A">
        <w:tc>
          <w:tcPr>
            <w:tcW w:w="1809" w:type="dxa"/>
          </w:tcPr>
          <w:p w:rsidR="003D389D" w:rsidRPr="003D389D" w:rsidRDefault="003D389D" w:rsidP="003D389D">
            <w:pPr>
              <w:spacing w:after="0" w:line="240" w:lineRule="auto"/>
              <w:jc w:val="right"/>
              <w:rPr>
                <w:rFonts w:ascii="Arial" w:eastAsia="Calibri" w:hAnsi="Arial" w:cs="Arial"/>
                <w:sz w:val="16"/>
                <w:lang w:val="en-GB"/>
              </w:rPr>
            </w:pPr>
          </w:p>
        </w:tc>
        <w:tc>
          <w:tcPr>
            <w:tcW w:w="7433" w:type="dxa"/>
          </w:tcPr>
          <w:p w:rsidR="003D389D" w:rsidRPr="003D389D" w:rsidRDefault="003D389D" w:rsidP="003D389D">
            <w:pPr>
              <w:spacing w:after="0" w:line="240" w:lineRule="auto"/>
              <w:jc w:val="both"/>
              <w:rPr>
                <w:rFonts w:ascii="Arial" w:eastAsia="Calibri" w:hAnsi="Arial" w:cs="Arial"/>
                <w:lang w:val="en-GB"/>
              </w:rPr>
            </w:pPr>
          </w:p>
        </w:tc>
      </w:tr>
      <w:tr w:rsidR="003D389D" w:rsidRPr="003D389D" w:rsidTr="006D5D8A">
        <w:tc>
          <w:tcPr>
            <w:tcW w:w="1809" w:type="dxa"/>
          </w:tcPr>
          <w:p w:rsidR="003D389D" w:rsidRPr="003D389D" w:rsidRDefault="003D389D" w:rsidP="003D389D">
            <w:pPr>
              <w:spacing w:after="0" w:line="240" w:lineRule="auto"/>
              <w:jc w:val="right"/>
              <w:rPr>
                <w:rFonts w:ascii="Arial" w:eastAsia="Calibri" w:hAnsi="Arial" w:cs="Arial"/>
                <w:sz w:val="16"/>
                <w:lang w:val="en-GB"/>
              </w:rPr>
            </w:pPr>
            <w:r w:rsidRPr="003D389D">
              <w:rPr>
                <w:rFonts w:ascii="Arial" w:eastAsia="Calibri" w:hAnsi="Arial" w:cs="Arial"/>
                <w:sz w:val="16"/>
                <w:lang w:val="en-GB"/>
              </w:rPr>
              <w:t xml:space="preserve">EU OJ </w:t>
            </w:r>
          </w:p>
          <w:p w:rsidR="003D389D" w:rsidRPr="003D389D" w:rsidRDefault="003D389D" w:rsidP="003D389D">
            <w:pPr>
              <w:spacing w:after="0" w:line="240" w:lineRule="auto"/>
              <w:jc w:val="right"/>
              <w:rPr>
                <w:rFonts w:ascii="Arial" w:eastAsia="Calibri" w:hAnsi="Arial" w:cs="Arial"/>
                <w:sz w:val="16"/>
                <w:lang w:val="en-GB"/>
              </w:rPr>
            </w:pPr>
            <w:r w:rsidRPr="003D389D">
              <w:rPr>
                <w:rFonts w:ascii="Arial" w:eastAsia="Calibri" w:hAnsi="Arial" w:cs="Arial"/>
                <w:sz w:val="16"/>
                <w:lang w:val="en-GB"/>
              </w:rPr>
              <w:t>C186,</w:t>
            </w:r>
          </w:p>
          <w:p w:rsidR="003D389D" w:rsidRPr="003D389D" w:rsidRDefault="003D389D" w:rsidP="003D389D">
            <w:pPr>
              <w:spacing w:after="0" w:line="240" w:lineRule="auto"/>
              <w:jc w:val="right"/>
              <w:rPr>
                <w:rFonts w:ascii="Arial" w:eastAsia="Calibri" w:hAnsi="Arial" w:cs="Arial"/>
                <w:sz w:val="16"/>
                <w:lang w:val="en-GB"/>
              </w:rPr>
            </w:pPr>
            <w:r w:rsidRPr="003D389D">
              <w:rPr>
                <w:rFonts w:ascii="Arial" w:eastAsia="Calibri" w:hAnsi="Arial" w:cs="Arial"/>
                <w:sz w:val="16"/>
                <w:lang w:val="en-GB"/>
              </w:rPr>
              <w:t>2.7.1999, p. 3.</w:t>
            </w:r>
          </w:p>
        </w:tc>
        <w:tc>
          <w:tcPr>
            <w:tcW w:w="7433" w:type="dxa"/>
          </w:tcPr>
          <w:p w:rsidR="003D389D" w:rsidRPr="003D389D" w:rsidRDefault="003D389D" w:rsidP="003D389D">
            <w:pPr>
              <w:spacing w:after="0" w:line="240" w:lineRule="auto"/>
              <w:jc w:val="both"/>
              <w:rPr>
                <w:rFonts w:ascii="Arial" w:eastAsia="Calibri" w:hAnsi="Arial" w:cs="Arial"/>
                <w:lang w:val="en-GB"/>
              </w:rPr>
            </w:pPr>
            <w:r w:rsidRPr="003D389D">
              <w:rPr>
                <w:rFonts w:ascii="Arial" w:eastAsia="Calibri" w:hAnsi="Arial" w:cs="Arial"/>
                <w:lang w:val="en-GB"/>
              </w:rPr>
              <w:t>Whereas 2000 employment guidelines approved by the European Council in Helsinki on 10 and 11 December 1999, underline the importance to promote the creation of opportunities for a labour market that will favour social inclusion, by the implementation of policies against discriminations on grounds of disability; and</w:t>
            </w:r>
          </w:p>
        </w:tc>
      </w:tr>
      <w:tr w:rsidR="003D389D" w:rsidRPr="003D389D" w:rsidTr="006D5D8A">
        <w:tc>
          <w:tcPr>
            <w:tcW w:w="1809" w:type="dxa"/>
          </w:tcPr>
          <w:p w:rsidR="003D389D" w:rsidRPr="003D389D" w:rsidRDefault="003D389D" w:rsidP="003D389D">
            <w:pPr>
              <w:spacing w:after="0" w:line="240" w:lineRule="auto"/>
              <w:jc w:val="right"/>
              <w:rPr>
                <w:rFonts w:ascii="Arial" w:eastAsia="Calibri" w:hAnsi="Arial" w:cs="Arial"/>
                <w:sz w:val="16"/>
                <w:lang w:val="en-GB"/>
              </w:rPr>
            </w:pPr>
          </w:p>
        </w:tc>
        <w:tc>
          <w:tcPr>
            <w:tcW w:w="7433" w:type="dxa"/>
          </w:tcPr>
          <w:p w:rsidR="003D389D" w:rsidRPr="003D389D" w:rsidRDefault="003D389D" w:rsidP="003D389D">
            <w:pPr>
              <w:spacing w:after="0" w:line="240" w:lineRule="auto"/>
              <w:jc w:val="both"/>
              <w:rPr>
                <w:rFonts w:ascii="Arial" w:eastAsia="Calibri" w:hAnsi="Arial" w:cs="Arial"/>
                <w:lang w:val="en-GB"/>
              </w:rPr>
            </w:pPr>
          </w:p>
        </w:tc>
      </w:tr>
      <w:tr w:rsidR="003D389D" w:rsidRPr="003D389D" w:rsidTr="006D5D8A">
        <w:tc>
          <w:tcPr>
            <w:tcW w:w="1809" w:type="dxa"/>
          </w:tcPr>
          <w:p w:rsidR="003D389D" w:rsidRPr="003D389D" w:rsidRDefault="003D389D" w:rsidP="003D389D">
            <w:pPr>
              <w:spacing w:after="0" w:line="240" w:lineRule="auto"/>
              <w:jc w:val="right"/>
              <w:rPr>
                <w:rFonts w:ascii="Arial" w:eastAsia="Calibri" w:hAnsi="Arial" w:cs="Arial"/>
                <w:sz w:val="16"/>
                <w:lang w:val="en-GB"/>
              </w:rPr>
            </w:pPr>
            <w:r w:rsidRPr="003D389D">
              <w:rPr>
                <w:rFonts w:ascii="Arial" w:eastAsia="Calibri" w:hAnsi="Arial" w:cs="Arial"/>
                <w:sz w:val="16"/>
                <w:lang w:val="en-GB"/>
              </w:rPr>
              <w:t xml:space="preserve">EU OJ </w:t>
            </w:r>
          </w:p>
          <w:p w:rsidR="003D389D" w:rsidRPr="003D389D" w:rsidRDefault="003D389D" w:rsidP="003D389D">
            <w:pPr>
              <w:spacing w:after="0" w:line="240" w:lineRule="auto"/>
              <w:jc w:val="right"/>
              <w:rPr>
                <w:rFonts w:ascii="Arial" w:eastAsia="Calibri" w:hAnsi="Arial" w:cs="Arial"/>
                <w:sz w:val="16"/>
                <w:lang w:val="en-GB"/>
              </w:rPr>
            </w:pPr>
            <w:r w:rsidRPr="003D389D">
              <w:rPr>
                <w:rFonts w:ascii="Arial" w:eastAsia="Calibri" w:hAnsi="Arial" w:cs="Arial"/>
                <w:sz w:val="16"/>
                <w:lang w:val="en-GB"/>
              </w:rPr>
              <w:t>L072,</w:t>
            </w:r>
          </w:p>
          <w:p w:rsidR="003D389D" w:rsidRPr="003D389D" w:rsidRDefault="003D389D" w:rsidP="003D389D">
            <w:pPr>
              <w:spacing w:after="0" w:line="240" w:lineRule="auto"/>
              <w:jc w:val="right"/>
              <w:rPr>
                <w:rFonts w:ascii="Arial" w:eastAsia="Calibri" w:hAnsi="Arial" w:cs="Arial"/>
                <w:sz w:val="16"/>
                <w:lang w:val="en-GB"/>
              </w:rPr>
            </w:pPr>
            <w:r w:rsidRPr="003D389D">
              <w:rPr>
                <w:rFonts w:ascii="Arial" w:eastAsia="Calibri" w:hAnsi="Arial" w:cs="Arial"/>
                <w:sz w:val="16"/>
                <w:lang w:val="en-GB"/>
              </w:rPr>
              <w:t>21.03.2000, p. 15.</w:t>
            </w:r>
          </w:p>
        </w:tc>
        <w:tc>
          <w:tcPr>
            <w:tcW w:w="7433" w:type="dxa"/>
          </w:tcPr>
          <w:p w:rsidR="003D389D" w:rsidRPr="003D389D" w:rsidRDefault="003D389D" w:rsidP="003D389D">
            <w:pPr>
              <w:spacing w:after="0" w:line="240" w:lineRule="auto"/>
              <w:jc w:val="both"/>
              <w:rPr>
                <w:rFonts w:ascii="Arial" w:eastAsia="Calibri" w:hAnsi="Arial" w:cs="Arial"/>
                <w:lang w:val="en-GB"/>
              </w:rPr>
            </w:pPr>
            <w:r w:rsidRPr="003D389D">
              <w:rPr>
                <w:rFonts w:ascii="Arial" w:eastAsia="Calibri" w:hAnsi="Arial" w:cs="Arial"/>
                <w:lang w:val="en-GB"/>
              </w:rPr>
              <w:t>Whereas occupation and employment are the fundamental elements for ensuring equal opportunities for all and contribute to a great extend to the full participation of the citizens in the economic, cultural and social life, as well as to personal development; and</w:t>
            </w:r>
          </w:p>
        </w:tc>
      </w:tr>
      <w:tr w:rsidR="003D389D" w:rsidRPr="003D389D" w:rsidTr="006D5D8A">
        <w:tc>
          <w:tcPr>
            <w:tcW w:w="1809" w:type="dxa"/>
          </w:tcPr>
          <w:p w:rsidR="003D389D" w:rsidRPr="003D389D" w:rsidRDefault="003D389D" w:rsidP="003D389D">
            <w:pPr>
              <w:spacing w:after="0" w:line="240" w:lineRule="auto"/>
              <w:jc w:val="right"/>
              <w:rPr>
                <w:rFonts w:ascii="Arial" w:eastAsia="Calibri" w:hAnsi="Arial" w:cs="Arial"/>
                <w:sz w:val="16"/>
                <w:lang w:val="en-GB"/>
              </w:rPr>
            </w:pPr>
          </w:p>
        </w:tc>
        <w:tc>
          <w:tcPr>
            <w:tcW w:w="7433" w:type="dxa"/>
          </w:tcPr>
          <w:p w:rsidR="003D389D" w:rsidRPr="003D389D" w:rsidRDefault="003D389D" w:rsidP="003D389D">
            <w:pPr>
              <w:spacing w:after="0" w:line="240" w:lineRule="auto"/>
              <w:jc w:val="both"/>
              <w:rPr>
                <w:rFonts w:ascii="Arial" w:eastAsia="Calibri" w:hAnsi="Arial" w:cs="Arial"/>
                <w:lang w:val="en-GB"/>
              </w:rPr>
            </w:pPr>
          </w:p>
        </w:tc>
      </w:tr>
      <w:tr w:rsidR="003D389D" w:rsidRPr="003D389D" w:rsidTr="006D5D8A">
        <w:tc>
          <w:tcPr>
            <w:tcW w:w="1809" w:type="dxa"/>
          </w:tcPr>
          <w:p w:rsidR="003D389D" w:rsidRPr="003D389D" w:rsidRDefault="003D389D" w:rsidP="003D389D">
            <w:pPr>
              <w:spacing w:after="0" w:line="240" w:lineRule="auto"/>
              <w:jc w:val="right"/>
              <w:rPr>
                <w:rFonts w:ascii="Arial" w:eastAsia="Calibri" w:hAnsi="Arial" w:cs="Arial"/>
                <w:sz w:val="16"/>
                <w:lang w:val="en-GB"/>
              </w:rPr>
            </w:pPr>
            <w:r w:rsidRPr="003D389D">
              <w:rPr>
                <w:rFonts w:ascii="Arial" w:eastAsia="Calibri" w:hAnsi="Arial" w:cs="Arial"/>
                <w:sz w:val="16"/>
                <w:lang w:val="en-GB"/>
              </w:rPr>
              <w:t xml:space="preserve">EU OJ </w:t>
            </w:r>
          </w:p>
          <w:p w:rsidR="003D389D" w:rsidRPr="003D389D" w:rsidRDefault="003D389D" w:rsidP="003D389D">
            <w:pPr>
              <w:spacing w:after="0" w:line="240" w:lineRule="auto"/>
              <w:jc w:val="right"/>
              <w:rPr>
                <w:rFonts w:ascii="Arial" w:eastAsia="Calibri" w:hAnsi="Arial" w:cs="Arial"/>
                <w:sz w:val="16"/>
                <w:lang w:val="en-GB"/>
              </w:rPr>
            </w:pPr>
            <w:r w:rsidRPr="003D389D">
              <w:rPr>
                <w:rFonts w:ascii="Arial" w:eastAsia="Calibri" w:hAnsi="Arial" w:cs="Arial"/>
                <w:sz w:val="16"/>
                <w:lang w:val="en-GB"/>
              </w:rPr>
              <w:t>L303,</w:t>
            </w:r>
          </w:p>
          <w:p w:rsidR="003D389D" w:rsidRPr="003D389D" w:rsidRDefault="003D389D" w:rsidP="003D389D">
            <w:pPr>
              <w:spacing w:after="0" w:line="240" w:lineRule="auto"/>
              <w:jc w:val="right"/>
              <w:rPr>
                <w:rFonts w:ascii="Arial" w:eastAsia="Calibri" w:hAnsi="Arial" w:cs="Arial"/>
                <w:sz w:val="16"/>
                <w:lang w:val="en-GB"/>
              </w:rPr>
            </w:pPr>
            <w:r w:rsidRPr="003D389D">
              <w:rPr>
                <w:rFonts w:ascii="Arial" w:eastAsia="Calibri" w:hAnsi="Arial" w:cs="Arial"/>
                <w:sz w:val="16"/>
                <w:lang w:val="en-GB"/>
              </w:rPr>
              <w:t>02.12.2000, p. 16.</w:t>
            </w:r>
          </w:p>
        </w:tc>
        <w:tc>
          <w:tcPr>
            <w:tcW w:w="7433" w:type="dxa"/>
          </w:tcPr>
          <w:p w:rsidR="003D389D" w:rsidRPr="003D389D" w:rsidRDefault="003D389D" w:rsidP="003D389D">
            <w:pPr>
              <w:spacing w:after="0" w:line="240" w:lineRule="auto"/>
              <w:jc w:val="both"/>
              <w:rPr>
                <w:rFonts w:ascii="Arial" w:eastAsia="Calibri" w:hAnsi="Arial" w:cs="Arial"/>
                <w:lang w:val="en-GB"/>
              </w:rPr>
            </w:pPr>
            <w:r w:rsidRPr="003D389D">
              <w:rPr>
                <w:rFonts w:ascii="Arial" w:eastAsia="Calibri" w:hAnsi="Arial" w:cs="Arial"/>
                <w:lang w:val="en-GB"/>
              </w:rPr>
              <w:t>Whereas Directive 2000/78/EC of 27 November 2007 establishing a general framework for equal treatment in employment and occupation lays down that the prohibition of discrimination should be without prejudice to the maintenance or adoption of measures intended to prevent or compensate for disadvantages suffered by persons with disabilities and that the principle of equal treatment shall be without prejudice to the right of Member States to maintain or adopt provisions on the protection of health and safety at work or to measures aimed at creating or maintaining provisions or facilities for safeguarding or promoting their integration into the working environment, and</w:t>
            </w:r>
          </w:p>
        </w:tc>
      </w:tr>
      <w:tr w:rsidR="003D389D" w:rsidRPr="003D389D" w:rsidTr="006D5D8A">
        <w:tc>
          <w:tcPr>
            <w:tcW w:w="1809" w:type="dxa"/>
          </w:tcPr>
          <w:p w:rsidR="003D389D" w:rsidRPr="003D389D" w:rsidRDefault="003D389D" w:rsidP="003D389D">
            <w:pPr>
              <w:spacing w:after="0" w:line="240" w:lineRule="auto"/>
              <w:jc w:val="right"/>
              <w:rPr>
                <w:rFonts w:ascii="Arial" w:eastAsia="Calibri" w:hAnsi="Arial" w:cs="Arial"/>
                <w:sz w:val="16"/>
                <w:lang w:val="en-GB"/>
              </w:rPr>
            </w:pPr>
          </w:p>
        </w:tc>
        <w:tc>
          <w:tcPr>
            <w:tcW w:w="7433" w:type="dxa"/>
          </w:tcPr>
          <w:p w:rsidR="003D389D" w:rsidRPr="003D389D" w:rsidRDefault="003D389D" w:rsidP="003D389D">
            <w:pPr>
              <w:spacing w:after="0" w:line="240" w:lineRule="auto"/>
              <w:jc w:val="both"/>
              <w:rPr>
                <w:rFonts w:ascii="Arial" w:eastAsia="Calibri" w:hAnsi="Arial" w:cs="Arial"/>
                <w:lang w:val="en-GB"/>
              </w:rPr>
            </w:pPr>
          </w:p>
        </w:tc>
      </w:tr>
      <w:tr w:rsidR="003D389D" w:rsidRPr="003D389D" w:rsidTr="006D5D8A">
        <w:tc>
          <w:tcPr>
            <w:tcW w:w="1809" w:type="dxa"/>
          </w:tcPr>
          <w:p w:rsidR="003D389D" w:rsidRPr="003D389D" w:rsidRDefault="003D389D" w:rsidP="003D389D">
            <w:pPr>
              <w:spacing w:after="0" w:line="240" w:lineRule="auto"/>
              <w:jc w:val="right"/>
              <w:rPr>
                <w:rFonts w:ascii="Arial" w:eastAsia="Calibri" w:hAnsi="Arial" w:cs="Arial"/>
                <w:sz w:val="16"/>
                <w:lang w:val="en-GB"/>
              </w:rPr>
            </w:pPr>
            <w:r w:rsidRPr="003D389D">
              <w:rPr>
                <w:rFonts w:ascii="Arial" w:eastAsia="Calibri" w:hAnsi="Arial" w:cs="Arial"/>
                <w:sz w:val="16"/>
                <w:lang w:val="en-GB"/>
              </w:rPr>
              <w:t>127(I) of 2000</w:t>
            </w:r>
          </w:p>
          <w:p w:rsidR="003D389D" w:rsidRPr="003D389D" w:rsidRDefault="003D389D" w:rsidP="003D389D">
            <w:pPr>
              <w:spacing w:after="0" w:line="240" w:lineRule="auto"/>
              <w:jc w:val="right"/>
              <w:rPr>
                <w:rFonts w:ascii="Arial" w:eastAsia="Calibri" w:hAnsi="Arial" w:cs="Arial"/>
                <w:sz w:val="16"/>
                <w:lang w:val="en-GB"/>
              </w:rPr>
            </w:pPr>
            <w:r w:rsidRPr="003D389D">
              <w:rPr>
                <w:rFonts w:ascii="Arial" w:eastAsia="Calibri" w:hAnsi="Arial" w:cs="Arial"/>
                <w:sz w:val="16"/>
                <w:lang w:val="en-GB"/>
              </w:rPr>
              <w:t>57(I) of 2004</w:t>
            </w:r>
          </w:p>
          <w:p w:rsidR="003D389D" w:rsidRPr="003D389D" w:rsidRDefault="003D389D" w:rsidP="003D389D">
            <w:pPr>
              <w:spacing w:after="0" w:line="240" w:lineRule="auto"/>
              <w:jc w:val="right"/>
              <w:rPr>
                <w:rFonts w:ascii="Arial" w:eastAsia="Calibri" w:hAnsi="Arial" w:cs="Arial"/>
                <w:sz w:val="16"/>
                <w:lang w:val="en-GB"/>
              </w:rPr>
            </w:pPr>
            <w:r w:rsidRPr="003D389D">
              <w:rPr>
                <w:rFonts w:ascii="Arial" w:eastAsia="Calibri" w:hAnsi="Arial" w:cs="Arial"/>
                <w:sz w:val="16"/>
                <w:lang w:val="en-GB"/>
              </w:rPr>
              <w:t>72(I) of 2007</w:t>
            </w:r>
          </w:p>
          <w:p w:rsidR="003D389D" w:rsidRPr="003D389D" w:rsidRDefault="003D389D" w:rsidP="003D389D">
            <w:pPr>
              <w:spacing w:after="0" w:line="240" w:lineRule="auto"/>
              <w:jc w:val="right"/>
              <w:rPr>
                <w:rFonts w:ascii="Arial" w:eastAsia="Calibri" w:hAnsi="Arial" w:cs="Arial"/>
                <w:sz w:val="16"/>
                <w:lang w:val="en-GB"/>
              </w:rPr>
            </w:pPr>
            <w:r w:rsidRPr="003D389D">
              <w:rPr>
                <w:rFonts w:ascii="Arial" w:eastAsia="Calibri" w:hAnsi="Arial" w:cs="Arial"/>
                <w:sz w:val="16"/>
                <w:lang w:val="en-GB"/>
              </w:rPr>
              <w:t>102(I) of 2007</w:t>
            </w:r>
          </w:p>
        </w:tc>
        <w:tc>
          <w:tcPr>
            <w:tcW w:w="7433" w:type="dxa"/>
          </w:tcPr>
          <w:p w:rsidR="003D389D" w:rsidRPr="003D389D" w:rsidRDefault="003D389D" w:rsidP="003D389D">
            <w:pPr>
              <w:spacing w:after="0" w:line="240" w:lineRule="auto"/>
              <w:jc w:val="both"/>
              <w:rPr>
                <w:rFonts w:ascii="Arial" w:eastAsia="Calibri" w:hAnsi="Arial" w:cs="Arial"/>
                <w:lang w:val="en-GB"/>
              </w:rPr>
            </w:pPr>
            <w:r w:rsidRPr="003D389D">
              <w:rPr>
                <w:rFonts w:ascii="Arial" w:eastAsia="Calibri" w:hAnsi="Arial" w:cs="Arial"/>
                <w:lang w:val="en-GB"/>
              </w:rPr>
              <w:t>Whereas the Persons with Disabilities Laws of 2000 to 2007 as harmonised with Directive 2000/78/EC, enable the taking of positive actions and lay down that the principle of equality provided for in article 3 of the said Laws, shall not prevent any more favourable treatment in employment, which in spite of the fact that indirectly it seems like discrimination, it aims to prevent or compensate for disadvantages linked to any discrimination on grounds of disability; and</w:t>
            </w:r>
          </w:p>
        </w:tc>
      </w:tr>
      <w:tr w:rsidR="003D389D" w:rsidRPr="003D389D" w:rsidTr="006D5D8A">
        <w:tc>
          <w:tcPr>
            <w:tcW w:w="1809" w:type="dxa"/>
          </w:tcPr>
          <w:p w:rsidR="003D389D" w:rsidRPr="003D389D" w:rsidRDefault="003D389D" w:rsidP="003D389D">
            <w:pPr>
              <w:spacing w:after="0" w:line="240" w:lineRule="auto"/>
              <w:jc w:val="right"/>
              <w:rPr>
                <w:rFonts w:ascii="Arial" w:eastAsia="Calibri" w:hAnsi="Arial" w:cs="Arial"/>
                <w:sz w:val="16"/>
                <w:lang w:val="en-GB"/>
              </w:rPr>
            </w:pPr>
          </w:p>
        </w:tc>
        <w:tc>
          <w:tcPr>
            <w:tcW w:w="7433" w:type="dxa"/>
          </w:tcPr>
          <w:p w:rsidR="003D389D" w:rsidRPr="003D389D" w:rsidRDefault="003D389D" w:rsidP="003D389D">
            <w:pPr>
              <w:spacing w:after="0" w:line="240" w:lineRule="auto"/>
              <w:jc w:val="both"/>
              <w:rPr>
                <w:rFonts w:ascii="Arial" w:eastAsia="Calibri" w:hAnsi="Arial" w:cs="Arial"/>
                <w:lang w:val="en-GB"/>
              </w:rPr>
            </w:pPr>
          </w:p>
        </w:tc>
      </w:tr>
      <w:tr w:rsidR="003D389D" w:rsidRPr="003D389D" w:rsidTr="006D5D8A">
        <w:tc>
          <w:tcPr>
            <w:tcW w:w="1809" w:type="dxa"/>
          </w:tcPr>
          <w:p w:rsidR="003D389D" w:rsidRPr="003D389D" w:rsidRDefault="003D389D" w:rsidP="003D389D">
            <w:pPr>
              <w:spacing w:after="0" w:line="240" w:lineRule="auto"/>
              <w:jc w:val="right"/>
              <w:rPr>
                <w:rFonts w:ascii="Arial" w:eastAsia="Calibri" w:hAnsi="Arial" w:cs="Arial"/>
                <w:sz w:val="16"/>
                <w:lang w:val="en-GB"/>
              </w:rPr>
            </w:pPr>
          </w:p>
        </w:tc>
        <w:tc>
          <w:tcPr>
            <w:tcW w:w="7433" w:type="dxa"/>
          </w:tcPr>
          <w:p w:rsidR="003D389D" w:rsidRPr="003D389D" w:rsidRDefault="003D389D" w:rsidP="003D389D">
            <w:pPr>
              <w:spacing w:after="0" w:line="240" w:lineRule="auto"/>
              <w:jc w:val="both"/>
              <w:rPr>
                <w:rFonts w:ascii="Arial" w:eastAsia="Calibri" w:hAnsi="Arial" w:cs="Arial"/>
                <w:lang w:val="en-GB"/>
              </w:rPr>
            </w:pPr>
            <w:r w:rsidRPr="003D389D">
              <w:rPr>
                <w:rFonts w:ascii="Arial" w:eastAsia="Calibri" w:hAnsi="Arial" w:cs="Arial"/>
                <w:lang w:val="en-GB"/>
              </w:rPr>
              <w:t>Whereas the taking of positive actions for the recruitment of persons with disabilities to the wider public sector is considered necessary for the effective integration of the persons to the labour market, which is a basic requirement for the smooth operation of the democratic institutions and for the substantial achievement of the principle of equality which may not be effectively achieved due to the factor of disability that restricts substantially the field of economic activity of the persons; and</w:t>
            </w:r>
          </w:p>
        </w:tc>
      </w:tr>
      <w:tr w:rsidR="003D389D" w:rsidRPr="003D389D" w:rsidTr="006D5D8A">
        <w:tc>
          <w:tcPr>
            <w:tcW w:w="1809" w:type="dxa"/>
          </w:tcPr>
          <w:p w:rsidR="003D389D" w:rsidRPr="003D389D" w:rsidRDefault="003D389D" w:rsidP="003D389D">
            <w:pPr>
              <w:spacing w:after="0" w:line="240" w:lineRule="auto"/>
              <w:jc w:val="right"/>
              <w:rPr>
                <w:rFonts w:ascii="Arial" w:eastAsia="Calibri" w:hAnsi="Arial" w:cs="Arial"/>
                <w:sz w:val="16"/>
                <w:lang w:val="en-GB"/>
              </w:rPr>
            </w:pPr>
          </w:p>
        </w:tc>
        <w:tc>
          <w:tcPr>
            <w:tcW w:w="7433" w:type="dxa"/>
          </w:tcPr>
          <w:p w:rsidR="003D389D" w:rsidRPr="003D389D" w:rsidRDefault="003D389D" w:rsidP="003D389D">
            <w:pPr>
              <w:spacing w:after="0" w:line="240" w:lineRule="auto"/>
              <w:jc w:val="both"/>
              <w:rPr>
                <w:rFonts w:ascii="Arial" w:eastAsia="Calibri" w:hAnsi="Arial" w:cs="Arial"/>
                <w:lang w:val="en-GB"/>
              </w:rPr>
            </w:pPr>
          </w:p>
        </w:tc>
      </w:tr>
      <w:tr w:rsidR="003D389D" w:rsidRPr="003D389D" w:rsidTr="006D5D8A">
        <w:tc>
          <w:tcPr>
            <w:tcW w:w="1809" w:type="dxa"/>
          </w:tcPr>
          <w:p w:rsidR="003D389D" w:rsidRPr="003D389D" w:rsidRDefault="003D389D" w:rsidP="003D389D">
            <w:pPr>
              <w:spacing w:after="0" w:line="240" w:lineRule="auto"/>
              <w:jc w:val="right"/>
              <w:rPr>
                <w:rFonts w:ascii="Arial" w:eastAsia="Calibri" w:hAnsi="Arial" w:cs="Arial"/>
                <w:sz w:val="16"/>
                <w:lang w:val="en-GB"/>
              </w:rPr>
            </w:pPr>
          </w:p>
        </w:tc>
        <w:tc>
          <w:tcPr>
            <w:tcW w:w="7433" w:type="dxa"/>
          </w:tcPr>
          <w:p w:rsidR="003D389D" w:rsidRPr="003D389D" w:rsidRDefault="003D389D" w:rsidP="003D389D">
            <w:pPr>
              <w:spacing w:after="0" w:line="240" w:lineRule="auto"/>
              <w:jc w:val="both"/>
              <w:rPr>
                <w:rFonts w:ascii="Arial" w:eastAsia="Calibri" w:hAnsi="Arial" w:cs="Arial"/>
                <w:lang w:val="en-GB"/>
              </w:rPr>
            </w:pPr>
            <w:r w:rsidRPr="003D389D">
              <w:rPr>
                <w:rFonts w:ascii="Arial" w:eastAsia="Calibri" w:hAnsi="Arial" w:cs="Arial"/>
                <w:lang w:val="en-GB"/>
              </w:rPr>
              <w:t xml:space="preserve">Whereas, under the light of the above, a special legislation on the recruitment of persons with disabilities to the wider public sector is </w:t>
            </w:r>
            <w:r w:rsidRPr="003D389D">
              <w:rPr>
                <w:rFonts w:ascii="Arial" w:eastAsia="Calibri" w:hAnsi="Arial" w:cs="Arial"/>
                <w:lang w:val="en-GB"/>
              </w:rPr>
              <w:lastRenderedPageBreak/>
              <w:t>considered necessary;</w:t>
            </w:r>
          </w:p>
        </w:tc>
      </w:tr>
      <w:tr w:rsidR="003D389D" w:rsidRPr="003D389D" w:rsidTr="006D5D8A">
        <w:tc>
          <w:tcPr>
            <w:tcW w:w="1809" w:type="dxa"/>
          </w:tcPr>
          <w:p w:rsidR="003D389D" w:rsidRPr="003D389D" w:rsidRDefault="003D389D" w:rsidP="003D389D">
            <w:pPr>
              <w:spacing w:after="0" w:line="240" w:lineRule="auto"/>
              <w:jc w:val="right"/>
              <w:rPr>
                <w:rFonts w:ascii="Arial" w:eastAsia="Calibri" w:hAnsi="Arial" w:cs="Arial"/>
                <w:sz w:val="16"/>
                <w:lang w:val="en-GB"/>
              </w:rPr>
            </w:pPr>
          </w:p>
        </w:tc>
        <w:tc>
          <w:tcPr>
            <w:tcW w:w="7433" w:type="dxa"/>
          </w:tcPr>
          <w:p w:rsidR="003D389D" w:rsidRPr="003D389D" w:rsidRDefault="003D389D" w:rsidP="003D389D">
            <w:pPr>
              <w:spacing w:after="0" w:line="240" w:lineRule="auto"/>
              <w:jc w:val="both"/>
              <w:rPr>
                <w:rFonts w:ascii="Arial" w:eastAsia="Calibri" w:hAnsi="Arial" w:cs="Arial"/>
                <w:lang w:val="en-GB"/>
              </w:rPr>
            </w:pPr>
          </w:p>
        </w:tc>
      </w:tr>
      <w:tr w:rsidR="003D389D" w:rsidRPr="003D389D" w:rsidTr="006D5D8A">
        <w:tc>
          <w:tcPr>
            <w:tcW w:w="1809" w:type="dxa"/>
          </w:tcPr>
          <w:p w:rsidR="003D389D" w:rsidRPr="003D389D" w:rsidRDefault="003D389D" w:rsidP="003D389D">
            <w:pPr>
              <w:spacing w:after="0" w:line="240" w:lineRule="auto"/>
              <w:jc w:val="right"/>
              <w:rPr>
                <w:rFonts w:ascii="Arial" w:eastAsia="Calibri" w:hAnsi="Arial" w:cs="Arial"/>
                <w:sz w:val="16"/>
                <w:lang w:val="en-GB"/>
              </w:rPr>
            </w:pPr>
          </w:p>
        </w:tc>
        <w:tc>
          <w:tcPr>
            <w:tcW w:w="7433" w:type="dxa"/>
          </w:tcPr>
          <w:p w:rsidR="003D389D" w:rsidRPr="003D389D" w:rsidRDefault="003D389D" w:rsidP="003D389D">
            <w:pPr>
              <w:spacing w:after="0" w:line="240" w:lineRule="auto"/>
              <w:jc w:val="both"/>
              <w:rPr>
                <w:rFonts w:ascii="Arial" w:eastAsia="Calibri" w:hAnsi="Arial" w:cs="Arial"/>
                <w:lang w:val="en-GB"/>
              </w:rPr>
            </w:pPr>
            <w:r w:rsidRPr="003D389D">
              <w:rPr>
                <w:rFonts w:ascii="Arial" w:eastAsia="Calibri" w:hAnsi="Arial" w:cs="Arial"/>
                <w:lang w:val="en-GB"/>
              </w:rPr>
              <w:t>The House of Representatives enacts as follows:</w:t>
            </w:r>
          </w:p>
        </w:tc>
      </w:tr>
      <w:tr w:rsidR="003D389D" w:rsidRPr="003D389D" w:rsidTr="006D5D8A">
        <w:tc>
          <w:tcPr>
            <w:tcW w:w="1809" w:type="dxa"/>
          </w:tcPr>
          <w:p w:rsidR="003D389D" w:rsidRPr="003D389D" w:rsidRDefault="003D389D" w:rsidP="003D389D">
            <w:pPr>
              <w:spacing w:after="0" w:line="240" w:lineRule="auto"/>
              <w:jc w:val="right"/>
              <w:rPr>
                <w:rFonts w:ascii="Arial" w:eastAsia="Calibri" w:hAnsi="Arial" w:cs="Arial"/>
                <w:sz w:val="16"/>
                <w:lang w:val="en-GB"/>
              </w:rPr>
            </w:pPr>
          </w:p>
        </w:tc>
        <w:tc>
          <w:tcPr>
            <w:tcW w:w="7433" w:type="dxa"/>
          </w:tcPr>
          <w:p w:rsidR="003D389D" w:rsidRPr="003D389D" w:rsidRDefault="003D389D" w:rsidP="003D389D">
            <w:pPr>
              <w:spacing w:after="0" w:line="240" w:lineRule="auto"/>
              <w:jc w:val="both"/>
              <w:rPr>
                <w:rFonts w:ascii="Arial" w:eastAsia="Calibri" w:hAnsi="Arial" w:cs="Arial"/>
                <w:lang w:val="en-GB"/>
              </w:rPr>
            </w:pPr>
          </w:p>
        </w:tc>
      </w:tr>
    </w:tbl>
    <w:p w:rsidR="003D389D" w:rsidRPr="003D389D" w:rsidRDefault="003D389D" w:rsidP="003D389D">
      <w:pPr>
        <w:rPr>
          <w:rFonts w:ascii="Calibri" w:eastAsia="Calibri" w:hAnsi="Calibri" w:cs="Times New Roman"/>
          <w:lang w:val="en-GB"/>
        </w:rPr>
      </w:pPr>
      <w:r w:rsidRPr="003D389D">
        <w:rPr>
          <w:rFonts w:ascii="Calibri" w:eastAsia="Calibri" w:hAnsi="Calibri" w:cs="Times New Roman"/>
          <w:lang w:val="en-GB"/>
        </w:rPr>
        <w:br w:type="page"/>
      </w:r>
    </w:p>
    <w:tbl>
      <w:tblPr>
        <w:tblW w:w="0" w:type="auto"/>
        <w:tblLook w:val="04A0" w:firstRow="1" w:lastRow="0" w:firstColumn="1" w:lastColumn="0" w:noHBand="0" w:noVBand="1"/>
      </w:tblPr>
      <w:tblGrid>
        <w:gridCol w:w="1809"/>
        <w:gridCol w:w="7433"/>
      </w:tblGrid>
      <w:tr w:rsidR="003D389D" w:rsidRPr="003D389D" w:rsidTr="006D5D8A">
        <w:tc>
          <w:tcPr>
            <w:tcW w:w="1809" w:type="dxa"/>
          </w:tcPr>
          <w:p w:rsidR="003D389D" w:rsidRPr="003D389D" w:rsidRDefault="003D389D" w:rsidP="003D389D">
            <w:pPr>
              <w:spacing w:after="0" w:line="240" w:lineRule="auto"/>
              <w:jc w:val="right"/>
              <w:rPr>
                <w:rFonts w:ascii="Arial" w:eastAsia="Calibri" w:hAnsi="Arial" w:cs="Arial"/>
                <w:sz w:val="16"/>
                <w:lang w:val="en-GB"/>
              </w:rPr>
            </w:pPr>
            <w:r w:rsidRPr="003D389D">
              <w:rPr>
                <w:rFonts w:ascii="Arial" w:eastAsia="Calibri" w:hAnsi="Arial" w:cs="Arial"/>
                <w:sz w:val="16"/>
                <w:lang w:val="en-GB"/>
              </w:rPr>
              <w:lastRenderedPageBreak/>
              <w:t>Short title.</w:t>
            </w:r>
          </w:p>
        </w:tc>
        <w:tc>
          <w:tcPr>
            <w:tcW w:w="7433" w:type="dxa"/>
          </w:tcPr>
          <w:p w:rsidR="003D389D" w:rsidRPr="003D389D" w:rsidRDefault="003D389D" w:rsidP="003D389D">
            <w:pPr>
              <w:spacing w:after="0" w:line="240" w:lineRule="auto"/>
              <w:jc w:val="both"/>
              <w:rPr>
                <w:rFonts w:ascii="Arial" w:eastAsia="Calibri" w:hAnsi="Arial" w:cs="Arial"/>
                <w:lang w:val="en-GB"/>
              </w:rPr>
            </w:pPr>
            <w:r w:rsidRPr="003D389D">
              <w:rPr>
                <w:rFonts w:ascii="Arial" w:eastAsia="Calibri" w:hAnsi="Arial" w:cs="Arial"/>
                <w:lang w:val="en-GB"/>
              </w:rPr>
              <w:t>1. This Law may be cited as the Hiring of Persons with Disabilities in the Wider Public Sector (Special Provisions) Law of 2009.</w:t>
            </w:r>
          </w:p>
        </w:tc>
      </w:tr>
      <w:tr w:rsidR="003D389D" w:rsidRPr="003D389D" w:rsidTr="006D5D8A">
        <w:tc>
          <w:tcPr>
            <w:tcW w:w="1809" w:type="dxa"/>
          </w:tcPr>
          <w:p w:rsidR="003D389D" w:rsidRPr="003D389D" w:rsidRDefault="003D389D" w:rsidP="003D389D">
            <w:pPr>
              <w:spacing w:after="0" w:line="240" w:lineRule="auto"/>
              <w:jc w:val="right"/>
              <w:rPr>
                <w:rFonts w:ascii="Arial" w:eastAsia="Calibri" w:hAnsi="Arial" w:cs="Arial"/>
                <w:sz w:val="16"/>
                <w:lang w:val="en-GB"/>
              </w:rPr>
            </w:pPr>
          </w:p>
        </w:tc>
        <w:tc>
          <w:tcPr>
            <w:tcW w:w="7433" w:type="dxa"/>
          </w:tcPr>
          <w:p w:rsidR="003D389D" w:rsidRPr="003D389D" w:rsidRDefault="003D389D" w:rsidP="003D389D">
            <w:pPr>
              <w:spacing w:after="0" w:line="240" w:lineRule="auto"/>
              <w:jc w:val="both"/>
              <w:rPr>
                <w:rFonts w:ascii="Arial" w:eastAsia="Calibri" w:hAnsi="Arial" w:cs="Arial"/>
                <w:lang w:val="en-GB"/>
              </w:rPr>
            </w:pPr>
          </w:p>
        </w:tc>
      </w:tr>
      <w:tr w:rsidR="003D389D" w:rsidRPr="003D389D" w:rsidTr="006D5D8A">
        <w:tc>
          <w:tcPr>
            <w:tcW w:w="1809" w:type="dxa"/>
          </w:tcPr>
          <w:p w:rsidR="003D389D" w:rsidRPr="003D389D" w:rsidRDefault="003D389D" w:rsidP="003D389D">
            <w:pPr>
              <w:spacing w:after="0" w:line="240" w:lineRule="auto"/>
              <w:jc w:val="right"/>
              <w:rPr>
                <w:rFonts w:ascii="Arial" w:eastAsia="Calibri" w:hAnsi="Arial" w:cs="Arial"/>
                <w:sz w:val="16"/>
                <w:lang w:val="en-GB"/>
              </w:rPr>
            </w:pPr>
            <w:r w:rsidRPr="003D389D">
              <w:rPr>
                <w:rFonts w:ascii="Arial" w:eastAsia="Calibri" w:hAnsi="Arial" w:cs="Arial"/>
                <w:sz w:val="16"/>
                <w:lang w:val="en-GB"/>
              </w:rPr>
              <w:t>Interpretation.</w:t>
            </w:r>
          </w:p>
        </w:tc>
        <w:tc>
          <w:tcPr>
            <w:tcW w:w="7433" w:type="dxa"/>
          </w:tcPr>
          <w:p w:rsidR="003D389D" w:rsidRPr="003D389D" w:rsidRDefault="003D389D" w:rsidP="003D389D">
            <w:pPr>
              <w:spacing w:after="0" w:line="240" w:lineRule="auto"/>
              <w:jc w:val="both"/>
              <w:rPr>
                <w:rFonts w:ascii="Arial" w:eastAsia="Calibri" w:hAnsi="Arial" w:cs="Arial"/>
                <w:lang w:val="en-GB"/>
              </w:rPr>
            </w:pPr>
            <w:r w:rsidRPr="003D389D">
              <w:rPr>
                <w:rFonts w:ascii="Arial" w:eastAsia="Calibri" w:hAnsi="Arial" w:cs="Arial"/>
                <w:lang w:val="en-GB"/>
              </w:rPr>
              <w:t>2. In this Law</w:t>
            </w:r>
            <w:r w:rsidRPr="003D389D">
              <w:rPr>
                <w:rFonts w:ascii="Times New Roman" w:eastAsia="Calibri" w:hAnsi="Times New Roman" w:cs="Times New Roman"/>
                <w:lang w:val="en-GB"/>
              </w:rPr>
              <w:t xml:space="preserve"> </w:t>
            </w:r>
            <w:r w:rsidRPr="003D389D">
              <w:rPr>
                <w:rFonts w:ascii="Arial" w:eastAsia="Calibri" w:hAnsi="Arial" w:cs="Arial"/>
                <w:lang w:val="en-GB"/>
              </w:rPr>
              <w:t>unless the context otherwise requires:</w:t>
            </w:r>
          </w:p>
        </w:tc>
      </w:tr>
      <w:tr w:rsidR="003D389D" w:rsidRPr="003D389D" w:rsidTr="006D5D8A">
        <w:tc>
          <w:tcPr>
            <w:tcW w:w="1809" w:type="dxa"/>
          </w:tcPr>
          <w:p w:rsidR="003D389D" w:rsidRPr="003D389D" w:rsidRDefault="003D389D" w:rsidP="003D389D">
            <w:pPr>
              <w:spacing w:after="0" w:line="240" w:lineRule="auto"/>
              <w:jc w:val="right"/>
              <w:rPr>
                <w:rFonts w:ascii="Arial" w:eastAsia="Calibri" w:hAnsi="Arial" w:cs="Arial"/>
                <w:sz w:val="16"/>
                <w:lang w:val="en-GB"/>
              </w:rPr>
            </w:pPr>
          </w:p>
        </w:tc>
        <w:tc>
          <w:tcPr>
            <w:tcW w:w="7433" w:type="dxa"/>
          </w:tcPr>
          <w:p w:rsidR="003D389D" w:rsidRPr="003D389D" w:rsidRDefault="003D389D" w:rsidP="003D389D">
            <w:pPr>
              <w:spacing w:after="0" w:line="240" w:lineRule="auto"/>
              <w:jc w:val="both"/>
              <w:rPr>
                <w:rFonts w:ascii="Arial" w:eastAsia="Calibri" w:hAnsi="Arial" w:cs="Arial"/>
                <w:lang w:val="en-GB"/>
              </w:rPr>
            </w:pPr>
          </w:p>
        </w:tc>
      </w:tr>
      <w:tr w:rsidR="003D389D" w:rsidRPr="003D389D" w:rsidTr="006D5D8A">
        <w:tc>
          <w:tcPr>
            <w:tcW w:w="1809" w:type="dxa"/>
          </w:tcPr>
          <w:p w:rsidR="003D389D" w:rsidRPr="003D389D" w:rsidRDefault="003D389D" w:rsidP="003D389D">
            <w:pPr>
              <w:spacing w:after="0" w:line="240" w:lineRule="auto"/>
              <w:jc w:val="right"/>
              <w:rPr>
                <w:rFonts w:ascii="Arial" w:eastAsia="Calibri" w:hAnsi="Arial" w:cs="Arial"/>
                <w:sz w:val="16"/>
                <w:lang w:val="en-GB"/>
              </w:rPr>
            </w:pPr>
          </w:p>
        </w:tc>
        <w:tc>
          <w:tcPr>
            <w:tcW w:w="7433" w:type="dxa"/>
          </w:tcPr>
          <w:p w:rsidR="003D389D" w:rsidRPr="003D389D" w:rsidRDefault="003D389D" w:rsidP="003D389D">
            <w:pPr>
              <w:spacing w:after="0" w:line="240" w:lineRule="auto"/>
              <w:jc w:val="both"/>
              <w:rPr>
                <w:rFonts w:ascii="Arial" w:eastAsia="Calibri" w:hAnsi="Arial" w:cs="Arial"/>
                <w:lang w:val="en-GB"/>
              </w:rPr>
            </w:pPr>
            <w:r w:rsidRPr="003D389D">
              <w:rPr>
                <w:rFonts w:ascii="Arial" w:eastAsia="Calibri" w:hAnsi="Arial" w:cs="Arial"/>
                <w:lang w:val="en-GB"/>
              </w:rPr>
              <w:t>“person with disabilities” shall mean the person who, according to the evaluation by the special multidisciplinary commission, under the provisions of articles 5 and 6 of this Law, experiences any kind of insufficiency or impairment which cause permanent or long lasting bodily or intellectual or mental restriction substantially reducing or excluding the possibility to find and maintain an appropriate employment;</w:t>
            </w:r>
          </w:p>
        </w:tc>
      </w:tr>
      <w:tr w:rsidR="003D389D" w:rsidRPr="003D389D" w:rsidTr="006D5D8A">
        <w:tc>
          <w:tcPr>
            <w:tcW w:w="1809" w:type="dxa"/>
          </w:tcPr>
          <w:p w:rsidR="003D389D" w:rsidRPr="003D389D" w:rsidRDefault="003D389D" w:rsidP="003D389D">
            <w:pPr>
              <w:spacing w:after="0" w:line="240" w:lineRule="auto"/>
              <w:jc w:val="right"/>
              <w:rPr>
                <w:rFonts w:ascii="Arial" w:eastAsia="Calibri" w:hAnsi="Arial" w:cs="Arial"/>
                <w:sz w:val="16"/>
                <w:lang w:val="en-GB"/>
              </w:rPr>
            </w:pPr>
          </w:p>
        </w:tc>
        <w:tc>
          <w:tcPr>
            <w:tcW w:w="7433" w:type="dxa"/>
          </w:tcPr>
          <w:p w:rsidR="003D389D" w:rsidRPr="003D389D" w:rsidRDefault="003D389D" w:rsidP="003D389D">
            <w:pPr>
              <w:spacing w:after="0" w:line="240" w:lineRule="auto"/>
              <w:jc w:val="both"/>
              <w:rPr>
                <w:rFonts w:ascii="Arial" w:eastAsia="Calibri" w:hAnsi="Arial" w:cs="Arial"/>
                <w:lang w:val="en-GB"/>
              </w:rPr>
            </w:pPr>
          </w:p>
        </w:tc>
      </w:tr>
      <w:tr w:rsidR="003D389D" w:rsidRPr="003D389D" w:rsidTr="006D5D8A">
        <w:tc>
          <w:tcPr>
            <w:tcW w:w="1809" w:type="dxa"/>
          </w:tcPr>
          <w:p w:rsidR="003D389D" w:rsidRPr="003D389D" w:rsidRDefault="003D389D" w:rsidP="003D389D">
            <w:pPr>
              <w:spacing w:after="0" w:line="240" w:lineRule="auto"/>
              <w:jc w:val="right"/>
              <w:rPr>
                <w:rFonts w:ascii="Arial" w:eastAsia="Calibri" w:hAnsi="Arial" w:cs="Arial"/>
                <w:sz w:val="16"/>
                <w:lang w:val="en-GB"/>
              </w:rPr>
            </w:pPr>
          </w:p>
        </w:tc>
        <w:tc>
          <w:tcPr>
            <w:tcW w:w="7433" w:type="dxa"/>
          </w:tcPr>
          <w:p w:rsidR="003D389D" w:rsidRPr="003D389D" w:rsidRDefault="003D389D" w:rsidP="003D389D">
            <w:pPr>
              <w:spacing w:after="0" w:line="240" w:lineRule="auto"/>
              <w:jc w:val="both"/>
              <w:rPr>
                <w:rFonts w:ascii="Arial" w:eastAsia="Calibri" w:hAnsi="Arial" w:cs="Arial"/>
                <w:lang w:val="en-GB"/>
              </w:rPr>
            </w:pPr>
            <w:r w:rsidRPr="003D389D">
              <w:rPr>
                <w:rFonts w:ascii="Arial" w:eastAsia="Calibri" w:hAnsi="Arial" w:cs="Arial"/>
                <w:lang w:val="en-GB"/>
              </w:rPr>
              <w:t xml:space="preserve">“appointing body” shall mean </w:t>
            </w:r>
            <w:proofErr w:type="spellStart"/>
            <w:r w:rsidRPr="003D389D">
              <w:rPr>
                <w:rFonts w:ascii="Arial" w:eastAsia="Calibri" w:hAnsi="Arial" w:cs="Arial"/>
                <w:lang w:val="en-GB"/>
              </w:rPr>
              <w:t>any body</w:t>
            </w:r>
            <w:proofErr w:type="spellEnd"/>
            <w:r w:rsidRPr="003D389D">
              <w:rPr>
                <w:rFonts w:ascii="Arial" w:eastAsia="Calibri" w:hAnsi="Arial" w:cs="Arial"/>
                <w:lang w:val="en-GB"/>
              </w:rPr>
              <w:t xml:space="preserve"> which according to the legislation in force or administrative arrangements or practices governing that body, has the competence to hire persons to any employment position in the wider public sector;</w:t>
            </w:r>
          </w:p>
        </w:tc>
      </w:tr>
      <w:tr w:rsidR="003D389D" w:rsidRPr="003D389D" w:rsidTr="006D5D8A">
        <w:tc>
          <w:tcPr>
            <w:tcW w:w="1809" w:type="dxa"/>
          </w:tcPr>
          <w:p w:rsidR="003D389D" w:rsidRPr="003D389D" w:rsidRDefault="003D389D" w:rsidP="003D389D">
            <w:pPr>
              <w:spacing w:after="0" w:line="240" w:lineRule="auto"/>
              <w:jc w:val="right"/>
              <w:rPr>
                <w:rFonts w:ascii="Arial" w:eastAsia="Calibri" w:hAnsi="Arial" w:cs="Arial"/>
                <w:sz w:val="16"/>
                <w:lang w:val="en-GB"/>
              </w:rPr>
            </w:pPr>
          </w:p>
        </w:tc>
        <w:tc>
          <w:tcPr>
            <w:tcW w:w="7433" w:type="dxa"/>
          </w:tcPr>
          <w:p w:rsidR="003D389D" w:rsidRPr="003D389D" w:rsidRDefault="003D389D" w:rsidP="003D389D">
            <w:pPr>
              <w:spacing w:after="0" w:line="240" w:lineRule="auto"/>
              <w:jc w:val="both"/>
              <w:rPr>
                <w:rFonts w:ascii="Arial" w:eastAsia="Calibri" w:hAnsi="Arial" w:cs="Arial"/>
                <w:lang w:val="en-GB"/>
              </w:rPr>
            </w:pPr>
          </w:p>
        </w:tc>
      </w:tr>
      <w:tr w:rsidR="003D389D" w:rsidRPr="003D389D" w:rsidTr="006D5D8A">
        <w:tc>
          <w:tcPr>
            <w:tcW w:w="1809" w:type="dxa"/>
          </w:tcPr>
          <w:p w:rsidR="003D389D" w:rsidRPr="003D389D" w:rsidRDefault="003D389D" w:rsidP="003D389D">
            <w:pPr>
              <w:spacing w:after="0" w:line="240" w:lineRule="auto"/>
              <w:jc w:val="right"/>
              <w:rPr>
                <w:rFonts w:ascii="Arial" w:eastAsia="Calibri" w:hAnsi="Arial" w:cs="Arial"/>
                <w:sz w:val="16"/>
                <w:lang w:val="en-GB"/>
              </w:rPr>
            </w:pPr>
          </w:p>
        </w:tc>
        <w:tc>
          <w:tcPr>
            <w:tcW w:w="7433" w:type="dxa"/>
          </w:tcPr>
          <w:p w:rsidR="003D389D" w:rsidRPr="003D389D" w:rsidRDefault="003D389D" w:rsidP="003D389D">
            <w:pPr>
              <w:spacing w:after="0" w:line="240" w:lineRule="auto"/>
              <w:jc w:val="both"/>
              <w:rPr>
                <w:rFonts w:ascii="Arial" w:eastAsia="Calibri" w:hAnsi="Arial" w:cs="Arial"/>
                <w:lang w:val="en-GB"/>
              </w:rPr>
            </w:pPr>
            <w:r w:rsidRPr="003D389D">
              <w:rPr>
                <w:rFonts w:ascii="Arial" w:eastAsia="Calibri" w:hAnsi="Arial" w:cs="Arial"/>
                <w:lang w:val="en-GB"/>
              </w:rPr>
              <w:t>“special multidisciplinary commission” shall mean the commission established in accordance with the provisions of article 5 of this Law;</w:t>
            </w:r>
          </w:p>
        </w:tc>
      </w:tr>
      <w:tr w:rsidR="003D389D" w:rsidRPr="003D389D" w:rsidTr="006D5D8A">
        <w:tc>
          <w:tcPr>
            <w:tcW w:w="1809" w:type="dxa"/>
          </w:tcPr>
          <w:p w:rsidR="003D389D" w:rsidRPr="003D389D" w:rsidRDefault="003D389D" w:rsidP="003D389D">
            <w:pPr>
              <w:spacing w:after="0" w:line="240" w:lineRule="auto"/>
              <w:jc w:val="right"/>
              <w:rPr>
                <w:rFonts w:ascii="Arial" w:eastAsia="Calibri" w:hAnsi="Arial" w:cs="Arial"/>
                <w:sz w:val="16"/>
                <w:lang w:val="en-GB"/>
              </w:rPr>
            </w:pPr>
          </w:p>
        </w:tc>
        <w:tc>
          <w:tcPr>
            <w:tcW w:w="7433" w:type="dxa"/>
          </w:tcPr>
          <w:p w:rsidR="003D389D" w:rsidRPr="003D389D" w:rsidRDefault="003D389D" w:rsidP="003D389D">
            <w:pPr>
              <w:spacing w:after="0" w:line="240" w:lineRule="auto"/>
              <w:jc w:val="both"/>
              <w:rPr>
                <w:rFonts w:ascii="Arial" w:eastAsia="Calibri" w:hAnsi="Arial" w:cs="Arial"/>
                <w:lang w:val="en-GB"/>
              </w:rPr>
            </w:pPr>
          </w:p>
        </w:tc>
      </w:tr>
      <w:tr w:rsidR="003D389D" w:rsidRPr="003D389D" w:rsidTr="006D5D8A">
        <w:tc>
          <w:tcPr>
            <w:tcW w:w="1809" w:type="dxa"/>
          </w:tcPr>
          <w:p w:rsidR="003D389D" w:rsidRPr="003D389D" w:rsidRDefault="003D389D" w:rsidP="003D389D">
            <w:pPr>
              <w:spacing w:after="0" w:line="240" w:lineRule="auto"/>
              <w:jc w:val="right"/>
              <w:rPr>
                <w:rFonts w:ascii="Arial" w:eastAsia="Calibri" w:hAnsi="Arial" w:cs="Arial"/>
                <w:sz w:val="16"/>
                <w:lang w:val="en-GB"/>
              </w:rPr>
            </w:pPr>
          </w:p>
        </w:tc>
        <w:tc>
          <w:tcPr>
            <w:tcW w:w="7433" w:type="dxa"/>
          </w:tcPr>
          <w:p w:rsidR="003D389D" w:rsidRPr="003D389D" w:rsidRDefault="003D389D" w:rsidP="003D389D">
            <w:pPr>
              <w:spacing w:after="0" w:line="240" w:lineRule="auto"/>
              <w:jc w:val="both"/>
              <w:rPr>
                <w:rFonts w:ascii="Arial" w:eastAsia="Calibri" w:hAnsi="Arial" w:cs="Arial"/>
                <w:lang w:val="en-GB"/>
              </w:rPr>
            </w:pPr>
            <w:r w:rsidRPr="003D389D">
              <w:rPr>
                <w:rFonts w:ascii="Arial" w:eastAsia="Calibri" w:hAnsi="Arial" w:cs="Arial"/>
                <w:lang w:val="en-GB"/>
              </w:rPr>
              <w:t>“wider public sector” shall mean every Ministry, independent service or authority or office of independent official, every legal entity or organisation of public law including local authorities;</w:t>
            </w:r>
          </w:p>
        </w:tc>
      </w:tr>
      <w:tr w:rsidR="003D389D" w:rsidRPr="003D389D" w:rsidTr="006D5D8A">
        <w:tc>
          <w:tcPr>
            <w:tcW w:w="1809" w:type="dxa"/>
          </w:tcPr>
          <w:p w:rsidR="003D389D" w:rsidRPr="003D389D" w:rsidRDefault="003D389D" w:rsidP="003D389D">
            <w:pPr>
              <w:spacing w:after="0" w:line="240" w:lineRule="auto"/>
              <w:jc w:val="right"/>
              <w:rPr>
                <w:rFonts w:ascii="Arial" w:eastAsia="Calibri" w:hAnsi="Arial" w:cs="Arial"/>
                <w:sz w:val="16"/>
                <w:lang w:val="en-GB"/>
              </w:rPr>
            </w:pPr>
          </w:p>
        </w:tc>
        <w:tc>
          <w:tcPr>
            <w:tcW w:w="7433" w:type="dxa"/>
          </w:tcPr>
          <w:p w:rsidR="003D389D" w:rsidRPr="003D389D" w:rsidRDefault="003D389D" w:rsidP="003D389D">
            <w:pPr>
              <w:spacing w:after="0" w:line="240" w:lineRule="auto"/>
              <w:jc w:val="both"/>
              <w:rPr>
                <w:rFonts w:ascii="Arial" w:eastAsia="Calibri" w:hAnsi="Arial" w:cs="Arial"/>
                <w:lang w:val="en-GB"/>
              </w:rPr>
            </w:pPr>
          </w:p>
        </w:tc>
      </w:tr>
      <w:tr w:rsidR="003D389D" w:rsidRPr="003D389D" w:rsidTr="006D5D8A">
        <w:tc>
          <w:tcPr>
            <w:tcW w:w="1809" w:type="dxa"/>
          </w:tcPr>
          <w:p w:rsidR="003D389D" w:rsidRPr="003D389D" w:rsidRDefault="003D389D" w:rsidP="003D389D">
            <w:pPr>
              <w:spacing w:after="0" w:line="240" w:lineRule="auto"/>
              <w:jc w:val="right"/>
              <w:rPr>
                <w:rFonts w:ascii="Arial" w:eastAsia="Calibri" w:hAnsi="Arial" w:cs="Arial"/>
                <w:sz w:val="16"/>
                <w:lang w:val="en-GB"/>
              </w:rPr>
            </w:pPr>
          </w:p>
          <w:p w:rsidR="003D389D" w:rsidRPr="003D389D" w:rsidRDefault="003D389D" w:rsidP="003D389D">
            <w:pPr>
              <w:spacing w:after="0" w:line="240" w:lineRule="auto"/>
              <w:jc w:val="right"/>
              <w:rPr>
                <w:rFonts w:ascii="Arial" w:eastAsia="Calibri" w:hAnsi="Arial" w:cs="Arial"/>
                <w:sz w:val="16"/>
                <w:lang w:val="en-GB"/>
              </w:rPr>
            </w:pPr>
          </w:p>
          <w:p w:rsidR="003D389D" w:rsidRPr="003D389D" w:rsidRDefault="003D389D" w:rsidP="003D389D">
            <w:pPr>
              <w:spacing w:after="0" w:line="240" w:lineRule="auto"/>
              <w:jc w:val="right"/>
              <w:rPr>
                <w:rFonts w:ascii="Arial" w:eastAsia="Calibri" w:hAnsi="Arial" w:cs="Arial"/>
                <w:sz w:val="16"/>
                <w:lang w:val="en-GB"/>
              </w:rPr>
            </w:pPr>
          </w:p>
          <w:p w:rsidR="003D389D" w:rsidRPr="003D389D" w:rsidRDefault="003D389D" w:rsidP="003D389D">
            <w:pPr>
              <w:spacing w:after="0" w:line="240" w:lineRule="auto"/>
              <w:jc w:val="right"/>
              <w:rPr>
                <w:rFonts w:ascii="Arial" w:eastAsia="Calibri" w:hAnsi="Arial" w:cs="Arial"/>
                <w:sz w:val="16"/>
                <w:lang w:val="en-GB"/>
              </w:rPr>
            </w:pPr>
          </w:p>
          <w:p w:rsidR="003D389D" w:rsidRPr="003D389D" w:rsidRDefault="003D389D" w:rsidP="003D389D">
            <w:pPr>
              <w:spacing w:after="0" w:line="240" w:lineRule="auto"/>
              <w:jc w:val="right"/>
              <w:rPr>
                <w:rFonts w:ascii="Arial" w:eastAsia="Calibri" w:hAnsi="Arial" w:cs="Arial"/>
                <w:sz w:val="16"/>
                <w:lang w:val="en-GB"/>
              </w:rPr>
            </w:pPr>
            <w:r w:rsidRPr="003D389D">
              <w:rPr>
                <w:rFonts w:ascii="Arial" w:eastAsia="Calibri" w:hAnsi="Arial" w:cs="Arial"/>
                <w:sz w:val="16"/>
                <w:lang w:val="en-GB"/>
              </w:rPr>
              <w:t>17 of 1988.</w:t>
            </w:r>
          </w:p>
        </w:tc>
        <w:tc>
          <w:tcPr>
            <w:tcW w:w="7433" w:type="dxa"/>
          </w:tcPr>
          <w:p w:rsidR="003D389D" w:rsidRPr="003D389D" w:rsidRDefault="003D389D" w:rsidP="003D389D">
            <w:pPr>
              <w:spacing w:after="0" w:line="240" w:lineRule="auto"/>
              <w:jc w:val="both"/>
              <w:rPr>
                <w:rFonts w:ascii="Arial" w:eastAsia="Calibri" w:hAnsi="Arial" w:cs="Arial"/>
                <w:lang w:val="en-GB"/>
              </w:rPr>
            </w:pPr>
            <w:r w:rsidRPr="003D389D">
              <w:rPr>
                <w:rFonts w:ascii="Arial" w:eastAsia="Calibri" w:hAnsi="Arial" w:cs="Arial"/>
                <w:lang w:val="en-GB"/>
              </w:rPr>
              <w:t>“work position” shall mean any vacancy at the starting grade in the wider public sector the fulfilment of which is governed by the rules of either the public or private law, not including the operator’s position within the meaning of the Recruitment of Trained Blind Telephone Operators in the Public and Educational Service and in the Legal Entities of Public Law, as well as those in the Army of the Republic and in the National Guard, the Police, the Fire Service and the Prisons, where the execution of duties requires the candidates to not experience any bodily or intellectual or mental  restriction;</w:t>
            </w:r>
          </w:p>
        </w:tc>
      </w:tr>
      <w:tr w:rsidR="003D389D" w:rsidRPr="003D389D" w:rsidTr="006D5D8A">
        <w:tc>
          <w:tcPr>
            <w:tcW w:w="1809" w:type="dxa"/>
          </w:tcPr>
          <w:p w:rsidR="003D389D" w:rsidRPr="003D389D" w:rsidRDefault="003D389D" w:rsidP="003D389D">
            <w:pPr>
              <w:spacing w:after="0" w:line="240" w:lineRule="auto"/>
              <w:jc w:val="right"/>
              <w:rPr>
                <w:rFonts w:ascii="Arial" w:eastAsia="Calibri" w:hAnsi="Arial" w:cs="Arial"/>
                <w:sz w:val="16"/>
                <w:lang w:val="en-GB"/>
              </w:rPr>
            </w:pPr>
          </w:p>
        </w:tc>
        <w:tc>
          <w:tcPr>
            <w:tcW w:w="7433" w:type="dxa"/>
          </w:tcPr>
          <w:p w:rsidR="003D389D" w:rsidRPr="003D389D" w:rsidRDefault="003D389D" w:rsidP="003D389D">
            <w:pPr>
              <w:spacing w:after="0" w:line="240" w:lineRule="auto"/>
              <w:jc w:val="both"/>
              <w:rPr>
                <w:rFonts w:ascii="Arial" w:eastAsia="Calibri" w:hAnsi="Arial" w:cs="Arial"/>
                <w:lang w:val="en-GB"/>
              </w:rPr>
            </w:pPr>
          </w:p>
        </w:tc>
      </w:tr>
      <w:tr w:rsidR="003D389D" w:rsidRPr="003D389D" w:rsidTr="006D5D8A">
        <w:tc>
          <w:tcPr>
            <w:tcW w:w="1809" w:type="dxa"/>
          </w:tcPr>
          <w:p w:rsidR="003D389D" w:rsidRPr="003D389D" w:rsidRDefault="003D389D" w:rsidP="003D389D">
            <w:pPr>
              <w:spacing w:after="0" w:line="240" w:lineRule="auto"/>
              <w:jc w:val="right"/>
              <w:rPr>
                <w:rFonts w:ascii="Arial" w:eastAsia="Calibri" w:hAnsi="Arial" w:cs="Arial"/>
                <w:sz w:val="16"/>
                <w:lang w:val="en-GB"/>
              </w:rPr>
            </w:pPr>
          </w:p>
        </w:tc>
        <w:tc>
          <w:tcPr>
            <w:tcW w:w="7433" w:type="dxa"/>
          </w:tcPr>
          <w:p w:rsidR="003D389D" w:rsidRPr="003D389D" w:rsidRDefault="003D389D" w:rsidP="003D389D">
            <w:pPr>
              <w:spacing w:after="0" w:line="240" w:lineRule="auto"/>
              <w:jc w:val="both"/>
              <w:rPr>
                <w:rFonts w:ascii="Arial" w:eastAsia="Calibri" w:hAnsi="Arial" w:cs="Arial"/>
                <w:lang w:val="en-GB"/>
              </w:rPr>
            </w:pPr>
            <w:r w:rsidRPr="003D389D">
              <w:rPr>
                <w:rFonts w:ascii="Arial" w:eastAsia="Calibri" w:hAnsi="Arial" w:cs="Arial"/>
                <w:lang w:val="en-GB"/>
              </w:rPr>
              <w:t>“recruitment” includes appointment or recruitment in the wider public sector;</w:t>
            </w:r>
          </w:p>
        </w:tc>
      </w:tr>
      <w:tr w:rsidR="003D389D" w:rsidRPr="003D389D" w:rsidTr="006D5D8A">
        <w:tc>
          <w:tcPr>
            <w:tcW w:w="1809" w:type="dxa"/>
          </w:tcPr>
          <w:p w:rsidR="003D389D" w:rsidRPr="003D389D" w:rsidRDefault="003D389D" w:rsidP="003D389D">
            <w:pPr>
              <w:spacing w:after="0" w:line="240" w:lineRule="auto"/>
              <w:jc w:val="right"/>
              <w:rPr>
                <w:rFonts w:ascii="Arial" w:eastAsia="Calibri" w:hAnsi="Arial" w:cs="Arial"/>
                <w:sz w:val="16"/>
                <w:lang w:val="en-GB"/>
              </w:rPr>
            </w:pPr>
          </w:p>
        </w:tc>
        <w:tc>
          <w:tcPr>
            <w:tcW w:w="7433" w:type="dxa"/>
          </w:tcPr>
          <w:p w:rsidR="003D389D" w:rsidRPr="003D389D" w:rsidRDefault="003D389D" w:rsidP="003D389D">
            <w:pPr>
              <w:spacing w:after="0" w:line="240" w:lineRule="auto"/>
              <w:jc w:val="both"/>
              <w:rPr>
                <w:rFonts w:ascii="Arial" w:eastAsia="Calibri" w:hAnsi="Arial" w:cs="Arial"/>
                <w:lang w:val="en-GB"/>
              </w:rPr>
            </w:pPr>
          </w:p>
        </w:tc>
      </w:tr>
      <w:tr w:rsidR="003D389D" w:rsidRPr="003D389D" w:rsidTr="006D5D8A">
        <w:tc>
          <w:tcPr>
            <w:tcW w:w="1809" w:type="dxa"/>
          </w:tcPr>
          <w:p w:rsidR="003D389D" w:rsidRPr="003D389D" w:rsidRDefault="003D389D" w:rsidP="003D389D">
            <w:pPr>
              <w:spacing w:after="0" w:line="240" w:lineRule="auto"/>
              <w:jc w:val="right"/>
              <w:rPr>
                <w:rFonts w:ascii="Arial" w:eastAsia="Calibri" w:hAnsi="Arial" w:cs="Arial"/>
                <w:sz w:val="16"/>
                <w:lang w:val="en-GB"/>
              </w:rPr>
            </w:pPr>
          </w:p>
        </w:tc>
        <w:tc>
          <w:tcPr>
            <w:tcW w:w="7433" w:type="dxa"/>
          </w:tcPr>
          <w:p w:rsidR="003D389D" w:rsidRPr="003D389D" w:rsidRDefault="003D389D" w:rsidP="003D389D">
            <w:pPr>
              <w:spacing w:after="0" w:line="240" w:lineRule="auto"/>
              <w:jc w:val="both"/>
              <w:rPr>
                <w:rFonts w:ascii="Arial" w:eastAsia="Calibri" w:hAnsi="Arial" w:cs="Arial"/>
                <w:lang w:val="en-GB"/>
              </w:rPr>
            </w:pPr>
            <w:r w:rsidRPr="003D389D">
              <w:rPr>
                <w:rFonts w:ascii="Arial" w:eastAsia="Calibri" w:hAnsi="Arial" w:cs="Arial"/>
                <w:lang w:val="en-GB"/>
              </w:rPr>
              <w:t xml:space="preserve">“Council” shall mean the </w:t>
            </w:r>
            <w:proofErr w:type="spellStart"/>
            <w:r w:rsidRPr="003D389D">
              <w:rPr>
                <w:rFonts w:ascii="Arial" w:eastAsia="Calibri" w:hAnsi="Arial" w:cs="Arial"/>
                <w:lang w:val="en-GB"/>
              </w:rPr>
              <w:t>Pancyprian</w:t>
            </w:r>
            <w:proofErr w:type="spellEnd"/>
            <w:r w:rsidRPr="003D389D">
              <w:rPr>
                <w:rFonts w:ascii="Arial" w:eastAsia="Calibri" w:hAnsi="Arial" w:cs="Arial"/>
                <w:lang w:val="en-GB"/>
              </w:rPr>
              <w:t xml:space="preserve"> Council for Persons with Disabilities established and operating by virtue of the Persons with Disabilities Laws of 2000 to 2007;</w:t>
            </w:r>
          </w:p>
        </w:tc>
      </w:tr>
      <w:tr w:rsidR="003D389D" w:rsidRPr="003D389D" w:rsidTr="006D5D8A">
        <w:tc>
          <w:tcPr>
            <w:tcW w:w="1809" w:type="dxa"/>
          </w:tcPr>
          <w:p w:rsidR="003D389D" w:rsidRPr="003D389D" w:rsidRDefault="003D389D" w:rsidP="003D389D">
            <w:pPr>
              <w:spacing w:after="0" w:line="240" w:lineRule="auto"/>
              <w:jc w:val="right"/>
              <w:rPr>
                <w:rFonts w:ascii="Arial" w:eastAsia="Calibri" w:hAnsi="Arial" w:cs="Arial"/>
                <w:sz w:val="16"/>
                <w:lang w:val="en-GB"/>
              </w:rPr>
            </w:pPr>
          </w:p>
        </w:tc>
        <w:tc>
          <w:tcPr>
            <w:tcW w:w="7433" w:type="dxa"/>
          </w:tcPr>
          <w:p w:rsidR="003D389D" w:rsidRPr="003D389D" w:rsidRDefault="003D389D" w:rsidP="003D389D">
            <w:pPr>
              <w:spacing w:after="0" w:line="240" w:lineRule="auto"/>
              <w:jc w:val="both"/>
              <w:rPr>
                <w:rFonts w:ascii="Arial" w:eastAsia="Calibri" w:hAnsi="Arial" w:cs="Arial"/>
                <w:lang w:val="en-GB"/>
              </w:rPr>
            </w:pPr>
          </w:p>
        </w:tc>
      </w:tr>
      <w:tr w:rsidR="003D389D" w:rsidRPr="003D389D" w:rsidTr="006D5D8A">
        <w:tc>
          <w:tcPr>
            <w:tcW w:w="1809" w:type="dxa"/>
          </w:tcPr>
          <w:p w:rsidR="003D389D" w:rsidRPr="003D389D" w:rsidRDefault="003D389D" w:rsidP="003D389D">
            <w:pPr>
              <w:spacing w:after="0" w:line="240" w:lineRule="auto"/>
              <w:jc w:val="right"/>
              <w:rPr>
                <w:rFonts w:ascii="Arial" w:eastAsia="Calibri" w:hAnsi="Arial" w:cs="Arial"/>
                <w:sz w:val="16"/>
                <w:lang w:val="en-GB"/>
              </w:rPr>
            </w:pPr>
          </w:p>
        </w:tc>
        <w:tc>
          <w:tcPr>
            <w:tcW w:w="7433" w:type="dxa"/>
          </w:tcPr>
          <w:p w:rsidR="003D389D" w:rsidRPr="003D389D" w:rsidRDefault="003D389D" w:rsidP="003D389D">
            <w:pPr>
              <w:spacing w:after="0" w:line="240" w:lineRule="auto"/>
              <w:jc w:val="both"/>
              <w:rPr>
                <w:rFonts w:ascii="Arial" w:eastAsia="Calibri" w:hAnsi="Arial" w:cs="Arial"/>
                <w:lang w:val="en-GB"/>
              </w:rPr>
            </w:pPr>
            <w:r w:rsidRPr="003D389D">
              <w:rPr>
                <w:rFonts w:ascii="Arial" w:eastAsia="Calibri" w:hAnsi="Arial" w:cs="Arial"/>
                <w:lang w:val="en-GB"/>
              </w:rPr>
              <w:t>“Department” shall mean the Department of Social Inclusion for Persons with Disabilities, Ministry of Labour and Social Insurance;</w:t>
            </w:r>
          </w:p>
        </w:tc>
      </w:tr>
      <w:tr w:rsidR="003D389D" w:rsidRPr="003D389D" w:rsidTr="006D5D8A">
        <w:tc>
          <w:tcPr>
            <w:tcW w:w="1809" w:type="dxa"/>
          </w:tcPr>
          <w:p w:rsidR="003D389D" w:rsidRPr="003D389D" w:rsidRDefault="003D389D" w:rsidP="003D389D">
            <w:pPr>
              <w:spacing w:after="0" w:line="240" w:lineRule="auto"/>
              <w:jc w:val="right"/>
              <w:rPr>
                <w:rFonts w:ascii="Arial" w:eastAsia="Calibri" w:hAnsi="Arial" w:cs="Arial"/>
                <w:sz w:val="16"/>
                <w:lang w:val="en-GB"/>
              </w:rPr>
            </w:pPr>
          </w:p>
        </w:tc>
        <w:tc>
          <w:tcPr>
            <w:tcW w:w="7433" w:type="dxa"/>
          </w:tcPr>
          <w:p w:rsidR="003D389D" w:rsidRPr="003D389D" w:rsidRDefault="003D389D" w:rsidP="003D389D">
            <w:pPr>
              <w:spacing w:after="0" w:line="240" w:lineRule="auto"/>
              <w:jc w:val="both"/>
              <w:rPr>
                <w:rFonts w:ascii="Arial" w:eastAsia="Calibri" w:hAnsi="Arial" w:cs="Arial"/>
                <w:lang w:val="en-GB"/>
              </w:rPr>
            </w:pPr>
          </w:p>
        </w:tc>
      </w:tr>
      <w:tr w:rsidR="003D389D" w:rsidRPr="003D389D" w:rsidTr="006D5D8A">
        <w:tc>
          <w:tcPr>
            <w:tcW w:w="1809" w:type="dxa"/>
          </w:tcPr>
          <w:p w:rsidR="003D389D" w:rsidRPr="003D389D" w:rsidRDefault="003D389D" w:rsidP="003D389D">
            <w:pPr>
              <w:spacing w:after="0" w:line="240" w:lineRule="auto"/>
              <w:jc w:val="right"/>
              <w:rPr>
                <w:rFonts w:ascii="Arial" w:eastAsia="Calibri" w:hAnsi="Arial" w:cs="Arial"/>
                <w:sz w:val="16"/>
                <w:lang w:val="en-GB"/>
              </w:rPr>
            </w:pPr>
          </w:p>
        </w:tc>
        <w:tc>
          <w:tcPr>
            <w:tcW w:w="7433" w:type="dxa"/>
          </w:tcPr>
          <w:p w:rsidR="003D389D" w:rsidRPr="003D389D" w:rsidRDefault="003D389D" w:rsidP="003D389D">
            <w:pPr>
              <w:spacing w:after="0" w:line="240" w:lineRule="auto"/>
              <w:jc w:val="both"/>
              <w:rPr>
                <w:rFonts w:ascii="Arial" w:eastAsia="Calibri" w:hAnsi="Arial" w:cs="Arial"/>
                <w:lang w:val="en-GB"/>
              </w:rPr>
            </w:pPr>
            <w:r w:rsidRPr="003D389D">
              <w:rPr>
                <w:rFonts w:ascii="Arial" w:eastAsia="Calibri" w:hAnsi="Arial" w:cs="Arial"/>
                <w:lang w:val="en-GB"/>
              </w:rPr>
              <w:t>“Service” shall mean every department, service or sector under the bodies of the wider public sector within the meaning of this Law and</w:t>
            </w:r>
          </w:p>
        </w:tc>
      </w:tr>
      <w:tr w:rsidR="003D389D" w:rsidRPr="003D389D" w:rsidTr="006D5D8A">
        <w:tc>
          <w:tcPr>
            <w:tcW w:w="1809" w:type="dxa"/>
          </w:tcPr>
          <w:p w:rsidR="003D389D" w:rsidRPr="003D389D" w:rsidRDefault="003D389D" w:rsidP="003D389D">
            <w:pPr>
              <w:spacing w:after="0" w:line="240" w:lineRule="auto"/>
              <w:jc w:val="right"/>
              <w:rPr>
                <w:rFonts w:ascii="Arial" w:eastAsia="Calibri" w:hAnsi="Arial" w:cs="Arial"/>
                <w:sz w:val="16"/>
                <w:lang w:val="en-GB"/>
              </w:rPr>
            </w:pPr>
          </w:p>
        </w:tc>
        <w:tc>
          <w:tcPr>
            <w:tcW w:w="7433" w:type="dxa"/>
          </w:tcPr>
          <w:p w:rsidR="003D389D" w:rsidRPr="003D389D" w:rsidRDefault="003D389D" w:rsidP="003D389D">
            <w:pPr>
              <w:spacing w:after="0" w:line="240" w:lineRule="auto"/>
              <w:jc w:val="both"/>
              <w:rPr>
                <w:rFonts w:ascii="Arial" w:eastAsia="Calibri" w:hAnsi="Arial" w:cs="Arial"/>
                <w:lang w:val="en-GB"/>
              </w:rPr>
            </w:pPr>
          </w:p>
        </w:tc>
      </w:tr>
    </w:tbl>
    <w:p w:rsidR="003D389D" w:rsidRPr="003D389D" w:rsidRDefault="003D389D" w:rsidP="003D389D">
      <w:pPr>
        <w:rPr>
          <w:rFonts w:ascii="Calibri" w:eastAsia="Calibri" w:hAnsi="Calibri" w:cs="Times New Roman"/>
          <w:lang w:val="en-GB"/>
        </w:rPr>
      </w:pPr>
      <w:r w:rsidRPr="003D389D">
        <w:rPr>
          <w:rFonts w:ascii="Calibri" w:eastAsia="Calibri" w:hAnsi="Calibri" w:cs="Times New Roman"/>
          <w:lang w:val="en-GB"/>
        </w:rPr>
        <w:br w:type="page"/>
      </w:r>
    </w:p>
    <w:tbl>
      <w:tblPr>
        <w:tblW w:w="0" w:type="auto"/>
        <w:tblLook w:val="04A0" w:firstRow="1" w:lastRow="0" w:firstColumn="1" w:lastColumn="0" w:noHBand="0" w:noVBand="1"/>
      </w:tblPr>
      <w:tblGrid>
        <w:gridCol w:w="1809"/>
        <w:gridCol w:w="1418"/>
        <w:gridCol w:w="6015"/>
      </w:tblGrid>
      <w:tr w:rsidR="003D389D" w:rsidRPr="003D389D" w:rsidTr="006D5D8A">
        <w:tc>
          <w:tcPr>
            <w:tcW w:w="1809" w:type="dxa"/>
          </w:tcPr>
          <w:p w:rsidR="003D389D" w:rsidRPr="003D389D" w:rsidRDefault="003D389D" w:rsidP="003D389D">
            <w:pPr>
              <w:spacing w:after="0" w:line="240" w:lineRule="auto"/>
              <w:jc w:val="right"/>
              <w:rPr>
                <w:rFonts w:ascii="Arial" w:eastAsia="Calibri" w:hAnsi="Arial" w:cs="Arial"/>
                <w:sz w:val="16"/>
                <w:lang w:val="en-GB"/>
              </w:rPr>
            </w:pPr>
          </w:p>
        </w:tc>
        <w:tc>
          <w:tcPr>
            <w:tcW w:w="7433" w:type="dxa"/>
            <w:gridSpan w:val="2"/>
          </w:tcPr>
          <w:p w:rsidR="003D389D" w:rsidRPr="003D389D" w:rsidRDefault="003D389D" w:rsidP="003D389D">
            <w:pPr>
              <w:spacing w:after="0" w:line="240" w:lineRule="auto"/>
              <w:jc w:val="both"/>
              <w:rPr>
                <w:rFonts w:ascii="Arial" w:eastAsia="Calibri" w:hAnsi="Arial" w:cs="Arial"/>
                <w:lang w:val="en-GB"/>
              </w:rPr>
            </w:pPr>
            <w:r w:rsidRPr="003D389D">
              <w:rPr>
                <w:rFonts w:ascii="Arial" w:eastAsia="Calibri" w:hAnsi="Arial" w:cs="Arial"/>
                <w:lang w:val="en-GB"/>
              </w:rPr>
              <w:t>“Minister” shall mean the Minister of Labour and Social Insurance.</w:t>
            </w:r>
          </w:p>
        </w:tc>
      </w:tr>
      <w:tr w:rsidR="003D389D" w:rsidRPr="003D389D" w:rsidTr="006D5D8A">
        <w:tc>
          <w:tcPr>
            <w:tcW w:w="1809" w:type="dxa"/>
          </w:tcPr>
          <w:p w:rsidR="003D389D" w:rsidRPr="003D389D" w:rsidRDefault="003D389D" w:rsidP="003D389D">
            <w:pPr>
              <w:spacing w:after="0" w:line="240" w:lineRule="auto"/>
              <w:jc w:val="right"/>
              <w:rPr>
                <w:rFonts w:ascii="Arial" w:eastAsia="Calibri" w:hAnsi="Arial" w:cs="Arial"/>
                <w:sz w:val="16"/>
                <w:lang w:val="en-GB"/>
              </w:rPr>
            </w:pPr>
          </w:p>
        </w:tc>
        <w:tc>
          <w:tcPr>
            <w:tcW w:w="7433" w:type="dxa"/>
            <w:gridSpan w:val="2"/>
          </w:tcPr>
          <w:p w:rsidR="003D389D" w:rsidRPr="003D389D" w:rsidRDefault="003D389D" w:rsidP="003D389D">
            <w:pPr>
              <w:spacing w:after="0" w:line="240" w:lineRule="auto"/>
              <w:jc w:val="both"/>
              <w:rPr>
                <w:rFonts w:ascii="Arial" w:eastAsia="Calibri" w:hAnsi="Arial" w:cs="Arial"/>
                <w:lang w:val="en-GB"/>
              </w:rPr>
            </w:pPr>
          </w:p>
        </w:tc>
      </w:tr>
      <w:tr w:rsidR="003D389D" w:rsidRPr="003D389D" w:rsidTr="006D5D8A">
        <w:tc>
          <w:tcPr>
            <w:tcW w:w="1809" w:type="dxa"/>
          </w:tcPr>
          <w:p w:rsidR="003D389D" w:rsidRPr="003D389D" w:rsidRDefault="003D389D" w:rsidP="003D389D">
            <w:pPr>
              <w:spacing w:after="0" w:line="240" w:lineRule="auto"/>
              <w:jc w:val="right"/>
              <w:rPr>
                <w:rFonts w:ascii="Arial" w:eastAsia="Calibri" w:hAnsi="Arial" w:cs="Arial"/>
                <w:sz w:val="16"/>
                <w:lang w:val="en-GB"/>
              </w:rPr>
            </w:pPr>
            <w:r w:rsidRPr="003D389D">
              <w:rPr>
                <w:rFonts w:ascii="Arial" w:eastAsia="Calibri" w:hAnsi="Arial" w:cs="Arial"/>
                <w:sz w:val="16"/>
                <w:lang w:val="en-GB"/>
              </w:rPr>
              <w:t>Special provisions for</w:t>
            </w:r>
          </w:p>
          <w:p w:rsidR="003D389D" w:rsidRPr="003D389D" w:rsidRDefault="003D389D" w:rsidP="003D389D">
            <w:pPr>
              <w:spacing w:after="0" w:line="240" w:lineRule="auto"/>
              <w:jc w:val="right"/>
              <w:rPr>
                <w:rFonts w:ascii="Arial" w:eastAsia="Calibri" w:hAnsi="Arial" w:cs="Arial"/>
                <w:sz w:val="16"/>
                <w:lang w:val="en-GB"/>
              </w:rPr>
            </w:pPr>
            <w:proofErr w:type="gramStart"/>
            <w:r w:rsidRPr="003D389D">
              <w:rPr>
                <w:rFonts w:ascii="Arial" w:eastAsia="Calibri" w:hAnsi="Arial" w:cs="Arial"/>
                <w:sz w:val="16"/>
                <w:lang w:val="en-GB"/>
              </w:rPr>
              <w:t>recruitment</w:t>
            </w:r>
            <w:proofErr w:type="gramEnd"/>
            <w:r w:rsidRPr="003D389D">
              <w:rPr>
                <w:rFonts w:ascii="Arial" w:eastAsia="Calibri" w:hAnsi="Arial" w:cs="Arial"/>
                <w:sz w:val="16"/>
                <w:lang w:val="en-GB"/>
              </w:rPr>
              <w:t xml:space="preserve"> persons with disabilities to employment positions.</w:t>
            </w:r>
          </w:p>
        </w:tc>
        <w:tc>
          <w:tcPr>
            <w:tcW w:w="7433" w:type="dxa"/>
            <w:gridSpan w:val="2"/>
          </w:tcPr>
          <w:p w:rsidR="003D389D" w:rsidRPr="003D389D" w:rsidRDefault="003D389D" w:rsidP="003D389D">
            <w:pPr>
              <w:spacing w:after="0" w:line="240" w:lineRule="auto"/>
              <w:jc w:val="both"/>
              <w:rPr>
                <w:rFonts w:ascii="Arial" w:eastAsia="Calibri" w:hAnsi="Arial" w:cs="Arial"/>
                <w:lang w:val="en-GB"/>
              </w:rPr>
            </w:pPr>
            <w:r w:rsidRPr="003D389D">
              <w:rPr>
                <w:rFonts w:ascii="Arial" w:eastAsia="Calibri" w:hAnsi="Arial" w:cs="Arial"/>
                <w:lang w:val="en-GB"/>
              </w:rPr>
              <w:t>3. Subject to the provisions of the Recruitment of Trained Blind Telephone Operators in the Public and Educational Service and in the Legal Entities of Public Law and notwithstanding the provisions of any other law or regulations or other administrative arrangements or practices laying down the rules and recruitment procedures in the wider public sector, persons with disabilities shall be hired in employment positions in the wider public sector and shall cover 10% of the number of vacancies, provided that the number of persons with disabilities hired under this Law shall not exceed 7% of the total number of officers per Service on the 31</w:t>
            </w:r>
            <w:r w:rsidRPr="003D389D">
              <w:rPr>
                <w:rFonts w:ascii="Arial" w:eastAsia="Calibri" w:hAnsi="Arial" w:cs="Arial"/>
                <w:vertAlign w:val="superscript"/>
                <w:lang w:val="en-GB"/>
              </w:rPr>
              <w:t>st</w:t>
            </w:r>
            <w:r w:rsidRPr="003D389D">
              <w:rPr>
                <w:rFonts w:ascii="Arial" w:eastAsia="Calibri" w:hAnsi="Arial" w:cs="Arial"/>
                <w:lang w:val="en-GB"/>
              </w:rPr>
              <w:t xml:space="preserve"> of December of the precedent year of each recruitment procedure or in the case of Educational Service, on the 1</w:t>
            </w:r>
            <w:r w:rsidRPr="003D389D">
              <w:rPr>
                <w:rFonts w:ascii="Arial" w:eastAsia="Calibri" w:hAnsi="Arial" w:cs="Arial"/>
                <w:vertAlign w:val="superscript"/>
                <w:lang w:val="en-GB"/>
              </w:rPr>
              <w:t>st</w:t>
            </w:r>
            <w:r w:rsidRPr="003D389D">
              <w:rPr>
                <w:rFonts w:ascii="Arial" w:eastAsia="Calibri" w:hAnsi="Arial" w:cs="Arial"/>
                <w:lang w:val="en-GB"/>
              </w:rPr>
              <w:t xml:space="preserve"> of September of the precedent year of each recruitment procedure, and, provided that the persons with disabilities fulfil cumulatively the following objective requirements:</w:t>
            </w:r>
          </w:p>
        </w:tc>
      </w:tr>
      <w:tr w:rsidR="003D389D" w:rsidRPr="003D389D" w:rsidTr="006D5D8A">
        <w:tc>
          <w:tcPr>
            <w:tcW w:w="1809" w:type="dxa"/>
          </w:tcPr>
          <w:p w:rsidR="003D389D" w:rsidRPr="003D389D" w:rsidRDefault="003D389D" w:rsidP="003D389D">
            <w:pPr>
              <w:spacing w:after="0" w:line="240" w:lineRule="auto"/>
              <w:jc w:val="right"/>
              <w:rPr>
                <w:rFonts w:ascii="Arial" w:eastAsia="Calibri" w:hAnsi="Arial" w:cs="Arial"/>
                <w:sz w:val="16"/>
                <w:lang w:val="en-GB"/>
              </w:rPr>
            </w:pPr>
          </w:p>
        </w:tc>
        <w:tc>
          <w:tcPr>
            <w:tcW w:w="7433" w:type="dxa"/>
            <w:gridSpan w:val="2"/>
          </w:tcPr>
          <w:p w:rsidR="003D389D" w:rsidRPr="003D389D" w:rsidRDefault="003D389D" w:rsidP="003D389D">
            <w:pPr>
              <w:spacing w:after="0" w:line="240" w:lineRule="auto"/>
              <w:jc w:val="both"/>
              <w:rPr>
                <w:rFonts w:ascii="Arial" w:eastAsia="Calibri" w:hAnsi="Arial" w:cs="Arial"/>
                <w:lang w:val="en-GB"/>
              </w:rPr>
            </w:pPr>
          </w:p>
        </w:tc>
      </w:tr>
      <w:tr w:rsidR="003D389D" w:rsidRPr="003D389D" w:rsidTr="006D5D8A">
        <w:tc>
          <w:tcPr>
            <w:tcW w:w="3227" w:type="dxa"/>
            <w:gridSpan w:val="2"/>
          </w:tcPr>
          <w:p w:rsidR="003D389D" w:rsidRPr="003D389D" w:rsidRDefault="003D389D" w:rsidP="003D389D">
            <w:pPr>
              <w:spacing w:after="0" w:line="240" w:lineRule="auto"/>
              <w:jc w:val="right"/>
              <w:rPr>
                <w:rFonts w:ascii="Arial" w:eastAsia="Calibri" w:hAnsi="Arial" w:cs="Arial"/>
                <w:sz w:val="16"/>
                <w:lang w:val="en-GB"/>
              </w:rPr>
            </w:pPr>
          </w:p>
        </w:tc>
        <w:tc>
          <w:tcPr>
            <w:tcW w:w="6015" w:type="dxa"/>
          </w:tcPr>
          <w:p w:rsidR="003D389D" w:rsidRPr="003D389D" w:rsidRDefault="003D389D" w:rsidP="003D389D">
            <w:pPr>
              <w:spacing w:after="0" w:line="240" w:lineRule="auto"/>
              <w:jc w:val="both"/>
              <w:rPr>
                <w:rFonts w:ascii="Arial" w:eastAsia="Calibri" w:hAnsi="Arial" w:cs="Arial"/>
                <w:lang w:val="en-GB"/>
              </w:rPr>
            </w:pPr>
            <w:r w:rsidRPr="003D389D">
              <w:rPr>
                <w:rFonts w:ascii="Arial" w:eastAsia="Calibri" w:hAnsi="Arial" w:cs="Arial"/>
                <w:lang w:val="en-GB"/>
              </w:rPr>
              <w:t>(a) have the necessary qualifications required for the employment position;</w:t>
            </w:r>
          </w:p>
        </w:tc>
      </w:tr>
      <w:tr w:rsidR="003D389D" w:rsidRPr="003D389D" w:rsidTr="006D5D8A">
        <w:tc>
          <w:tcPr>
            <w:tcW w:w="3227" w:type="dxa"/>
            <w:gridSpan w:val="2"/>
          </w:tcPr>
          <w:p w:rsidR="003D389D" w:rsidRPr="003D389D" w:rsidRDefault="003D389D" w:rsidP="003D389D">
            <w:pPr>
              <w:spacing w:after="0" w:line="240" w:lineRule="auto"/>
              <w:jc w:val="right"/>
              <w:rPr>
                <w:rFonts w:ascii="Arial" w:eastAsia="Calibri" w:hAnsi="Arial" w:cs="Arial"/>
                <w:sz w:val="16"/>
                <w:lang w:val="en-GB"/>
              </w:rPr>
            </w:pPr>
          </w:p>
        </w:tc>
        <w:tc>
          <w:tcPr>
            <w:tcW w:w="6015" w:type="dxa"/>
          </w:tcPr>
          <w:p w:rsidR="003D389D" w:rsidRPr="003D389D" w:rsidRDefault="003D389D" w:rsidP="003D389D">
            <w:pPr>
              <w:spacing w:after="0" w:line="240" w:lineRule="auto"/>
              <w:jc w:val="both"/>
              <w:rPr>
                <w:rFonts w:ascii="Arial" w:eastAsia="Calibri" w:hAnsi="Arial" w:cs="Arial"/>
                <w:lang w:val="en-GB"/>
              </w:rPr>
            </w:pPr>
          </w:p>
        </w:tc>
      </w:tr>
      <w:tr w:rsidR="003D389D" w:rsidRPr="003D389D" w:rsidTr="006D5D8A">
        <w:tc>
          <w:tcPr>
            <w:tcW w:w="3227" w:type="dxa"/>
            <w:gridSpan w:val="2"/>
          </w:tcPr>
          <w:p w:rsidR="003D389D" w:rsidRPr="003D389D" w:rsidRDefault="003D389D" w:rsidP="003D389D">
            <w:pPr>
              <w:spacing w:after="0" w:line="240" w:lineRule="auto"/>
              <w:jc w:val="right"/>
              <w:rPr>
                <w:rFonts w:ascii="Arial" w:eastAsia="Calibri" w:hAnsi="Arial" w:cs="Arial"/>
                <w:sz w:val="16"/>
                <w:lang w:val="en-GB"/>
              </w:rPr>
            </w:pPr>
          </w:p>
        </w:tc>
        <w:tc>
          <w:tcPr>
            <w:tcW w:w="6015" w:type="dxa"/>
          </w:tcPr>
          <w:p w:rsidR="003D389D" w:rsidRPr="003D389D" w:rsidRDefault="003D389D" w:rsidP="003D389D">
            <w:pPr>
              <w:spacing w:after="0" w:line="240" w:lineRule="auto"/>
              <w:jc w:val="both"/>
              <w:rPr>
                <w:rFonts w:ascii="Arial" w:eastAsia="Calibri" w:hAnsi="Arial" w:cs="Arial"/>
                <w:lang w:val="en-GB"/>
              </w:rPr>
            </w:pPr>
            <w:r w:rsidRPr="003D389D">
              <w:rPr>
                <w:rFonts w:ascii="Arial" w:eastAsia="Calibri" w:hAnsi="Arial" w:cs="Arial"/>
                <w:lang w:val="en-GB"/>
              </w:rPr>
              <w:t>(b) have succeeded in any written or oral examinations required for the employment position;</w:t>
            </w:r>
          </w:p>
        </w:tc>
      </w:tr>
      <w:tr w:rsidR="003D389D" w:rsidRPr="003D389D" w:rsidTr="006D5D8A">
        <w:tc>
          <w:tcPr>
            <w:tcW w:w="3227" w:type="dxa"/>
            <w:gridSpan w:val="2"/>
          </w:tcPr>
          <w:p w:rsidR="003D389D" w:rsidRPr="003D389D" w:rsidRDefault="003D389D" w:rsidP="003D389D">
            <w:pPr>
              <w:spacing w:after="0" w:line="240" w:lineRule="auto"/>
              <w:jc w:val="right"/>
              <w:rPr>
                <w:rFonts w:ascii="Arial" w:eastAsia="Calibri" w:hAnsi="Arial" w:cs="Arial"/>
                <w:sz w:val="16"/>
                <w:lang w:val="en-GB"/>
              </w:rPr>
            </w:pPr>
          </w:p>
        </w:tc>
        <w:tc>
          <w:tcPr>
            <w:tcW w:w="6015" w:type="dxa"/>
          </w:tcPr>
          <w:p w:rsidR="003D389D" w:rsidRPr="003D389D" w:rsidRDefault="003D389D" w:rsidP="003D389D">
            <w:pPr>
              <w:spacing w:after="0" w:line="240" w:lineRule="auto"/>
              <w:jc w:val="both"/>
              <w:rPr>
                <w:rFonts w:ascii="Arial" w:eastAsia="Calibri" w:hAnsi="Arial" w:cs="Arial"/>
                <w:lang w:val="en-GB"/>
              </w:rPr>
            </w:pPr>
          </w:p>
        </w:tc>
      </w:tr>
      <w:tr w:rsidR="003D389D" w:rsidRPr="003D389D" w:rsidTr="006D5D8A">
        <w:tc>
          <w:tcPr>
            <w:tcW w:w="3227" w:type="dxa"/>
            <w:gridSpan w:val="2"/>
          </w:tcPr>
          <w:p w:rsidR="003D389D" w:rsidRPr="003D389D" w:rsidRDefault="003D389D" w:rsidP="003D389D">
            <w:pPr>
              <w:spacing w:after="0" w:line="240" w:lineRule="auto"/>
              <w:jc w:val="right"/>
              <w:rPr>
                <w:rFonts w:ascii="Arial" w:eastAsia="Calibri" w:hAnsi="Arial" w:cs="Arial"/>
                <w:sz w:val="16"/>
                <w:lang w:val="en-GB"/>
              </w:rPr>
            </w:pPr>
          </w:p>
        </w:tc>
        <w:tc>
          <w:tcPr>
            <w:tcW w:w="6015" w:type="dxa"/>
          </w:tcPr>
          <w:p w:rsidR="003D389D" w:rsidRPr="003D389D" w:rsidRDefault="003D389D" w:rsidP="003D389D">
            <w:pPr>
              <w:spacing w:after="0" w:line="240" w:lineRule="auto"/>
              <w:jc w:val="both"/>
              <w:rPr>
                <w:rFonts w:ascii="Arial" w:eastAsia="Calibri" w:hAnsi="Arial" w:cs="Arial"/>
                <w:lang w:val="en-GB"/>
              </w:rPr>
            </w:pPr>
            <w:r w:rsidRPr="003D389D">
              <w:rPr>
                <w:rFonts w:ascii="Arial" w:eastAsia="Calibri" w:hAnsi="Arial" w:cs="Arial"/>
                <w:lang w:val="en-GB"/>
              </w:rPr>
              <w:t>(c) are considered to be the appropriate persons for the execution of the duties of the vacancy, by the competent appointing body which is obliged to take into consideration the report of the special multidisciplinary commission, drawn up in accordance with article 6:</w:t>
            </w:r>
          </w:p>
        </w:tc>
      </w:tr>
      <w:tr w:rsidR="003D389D" w:rsidRPr="003D389D" w:rsidTr="006D5D8A">
        <w:tc>
          <w:tcPr>
            <w:tcW w:w="3227" w:type="dxa"/>
            <w:gridSpan w:val="2"/>
          </w:tcPr>
          <w:p w:rsidR="003D389D" w:rsidRPr="003D389D" w:rsidRDefault="003D389D" w:rsidP="003D389D">
            <w:pPr>
              <w:spacing w:after="0" w:line="240" w:lineRule="auto"/>
              <w:jc w:val="right"/>
              <w:rPr>
                <w:rFonts w:ascii="Arial" w:eastAsia="Calibri" w:hAnsi="Arial" w:cs="Arial"/>
                <w:sz w:val="16"/>
                <w:lang w:val="en-GB"/>
              </w:rPr>
            </w:pPr>
          </w:p>
        </w:tc>
        <w:tc>
          <w:tcPr>
            <w:tcW w:w="6015" w:type="dxa"/>
          </w:tcPr>
          <w:p w:rsidR="003D389D" w:rsidRPr="003D389D" w:rsidRDefault="003D389D" w:rsidP="003D389D">
            <w:pPr>
              <w:spacing w:after="0" w:line="240" w:lineRule="auto"/>
              <w:jc w:val="both"/>
              <w:rPr>
                <w:rFonts w:ascii="Arial" w:eastAsia="Calibri" w:hAnsi="Arial" w:cs="Arial"/>
                <w:lang w:val="en-GB"/>
              </w:rPr>
            </w:pPr>
          </w:p>
        </w:tc>
      </w:tr>
      <w:tr w:rsidR="003D389D" w:rsidRPr="003D389D" w:rsidTr="006D5D8A">
        <w:tc>
          <w:tcPr>
            <w:tcW w:w="1809" w:type="dxa"/>
          </w:tcPr>
          <w:p w:rsidR="003D389D" w:rsidRPr="003D389D" w:rsidRDefault="003D389D" w:rsidP="003D389D">
            <w:pPr>
              <w:spacing w:after="0" w:line="240" w:lineRule="auto"/>
              <w:jc w:val="right"/>
              <w:rPr>
                <w:rFonts w:ascii="Arial" w:eastAsia="Calibri" w:hAnsi="Arial" w:cs="Arial"/>
                <w:sz w:val="16"/>
                <w:lang w:val="en-GB"/>
              </w:rPr>
            </w:pPr>
          </w:p>
        </w:tc>
        <w:tc>
          <w:tcPr>
            <w:tcW w:w="7433" w:type="dxa"/>
            <w:gridSpan w:val="2"/>
          </w:tcPr>
          <w:p w:rsidR="003D389D" w:rsidRPr="003D389D" w:rsidRDefault="003D389D" w:rsidP="003D389D">
            <w:pPr>
              <w:spacing w:after="0" w:line="240" w:lineRule="auto"/>
              <w:jc w:val="both"/>
              <w:rPr>
                <w:rFonts w:ascii="Arial" w:eastAsia="Calibri" w:hAnsi="Arial" w:cs="Arial"/>
                <w:lang w:val="en-GB"/>
              </w:rPr>
            </w:pPr>
            <w:r w:rsidRPr="003D389D">
              <w:rPr>
                <w:rFonts w:ascii="Arial" w:eastAsia="Calibri" w:hAnsi="Arial" w:cs="Arial"/>
                <w:lang w:val="en-GB"/>
              </w:rPr>
              <w:t>Provided that in the calculation of this 10% of vacancies, any decimals from 0.5 to 0.9 should be rounded up to the closest unit.</w:t>
            </w:r>
          </w:p>
        </w:tc>
      </w:tr>
      <w:tr w:rsidR="003D389D" w:rsidRPr="003D389D" w:rsidTr="006D5D8A">
        <w:tc>
          <w:tcPr>
            <w:tcW w:w="1809" w:type="dxa"/>
          </w:tcPr>
          <w:p w:rsidR="003D389D" w:rsidRPr="003D389D" w:rsidRDefault="003D389D" w:rsidP="003D389D">
            <w:pPr>
              <w:spacing w:after="0" w:line="240" w:lineRule="auto"/>
              <w:jc w:val="right"/>
              <w:rPr>
                <w:rFonts w:ascii="Arial" w:eastAsia="Calibri" w:hAnsi="Arial" w:cs="Arial"/>
                <w:sz w:val="16"/>
                <w:lang w:val="en-GB"/>
              </w:rPr>
            </w:pPr>
          </w:p>
        </w:tc>
        <w:tc>
          <w:tcPr>
            <w:tcW w:w="7433" w:type="dxa"/>
            <w:gridSpan w:val="2"/>
          </w:tcPr>
          <w:p w:rsidR="003D389D" w:rsidRPr="003D389D" w:rsidRDefault="003D389D" w:rsidP="003D389D">
            <w:pPr>
              <w:spacing w:after="0" w:line="240" w:lineRule="auto"/>
              <w:jc w:val="both"/>
              <w:rPr>
                <w:rFonts w:ascii="Arial" w:eastAsia="Calibri" w:hAnsi="Arial" w:cs="Arial"/>
                <w:lang w:val="en-GB"/>
              </w:rPr>
            </w:pPr>
          </w:p>
        </w:tc>
      </w:tr>
      <w:tr w:rsidR="003D389D" w:rsidRPr="003D389D" w:rsidTr="006D5D8A">
        <w:tc>
          <w:tcPr>
            <w:tcW w:w="1809" w:type="dxa"/>
          </w:tcPr>
          <w:p w:rsidR="003D389D" w:rsidRPr="003D389D" w:rsidRDefault="003D389D" w:rsidP="003D389D">
            <w:pPr>
              <w:spacing w:after="0" w:line="240" w:lineRule="auto"/>
              <w:jc w:val="right"/>
              <w:rPr>
                <w:rFonts w:ascii="Arial" w:eastAsia="Calibri" w:hAnsi="Arial" w:cs="Arial"/>
                <w:sz w:val="16"/>
                <w:lang w:val="en-GB"/>
              </w:rPr>
            </w:pPr>
          </w:p>
        </w:tc>
        <w:tc>
          <w:tcPr>
            <w:tcW w:w="7433" w:type="dxa"/>
            <w:gridSpan w:val="2"/>
          </w:tcPr>
          <w:p w:rsidR="003D389D" w:rsidRPr="003D389D" w:rsidRDefault="003D389D" w:rsidP="003D389D">
            <w:pPr>
              <w:spacing w:after="0" w:line="240" w:lineRule="auto"/>
              <w:jc w:val="both"/>
              <w:rPr>
                <w:rFonts w:ascii="Arial" w:eastAsia="Calibri" w:hAnsi="Arial" w:cs="Arial"/>
                <w:lang w:val="en-GB"/>
              </w:rPr>
            </w:pPr>
            <w:r w:rsidRPr="003D389D">
              <w:rPr>
                <w:rFonts w:ascii="Arial" w:eastAsia="Calibri" w:hAnsi="Arial" w:cs="Arial"/>
                <w:lang w:val="en-GB"/>
              </w:rPr>
              <w:t>Provided further that in case vacancies are less than five, for calculation purposes of 10%, the number of the respective vacancies fulfilled during the past year, for which the provisions of this Law did not apply, shall be taken into consideration and added to the number of vacancies to be fulfilled.</w:t>
            </w:r>
          </w:p>
        </w:tc>
      </w:tr>
      <w:tr w:rsidR="003D389D" w:rsidRPr="003D389D" w:rsidTr="006D5D8A">
        <w:tc>
          <w:tcPr>
            <w:tcW w:w="1809" w:type="dxa"/>
          </w:tcPr>
          <w:p w:rsidR="003D389D" w:rsidRPr="003D389D" w:rsidRDefault="003D389D" w:rsidP="003D389D">
            <w:pPr>
              <w:spacing w:after="0" w:line="240" w:lineRule="auto"/>
              <w:jc w:val="right"/>
              <w:rPr>
                <w:rFonts w:ascii="Arial" w:eastAsia="Calibri" w:hAnsi="Arial" w:cs="Arial"/>
                <w:sz w:val="16"/>
                <w:lang w:val="en-GB"/>
              </w:rPr>
            </w:pPr>
          </w:p>
        </w:tc>
        <w:tc>
          <w:tcPr>
            <w:tcW w:w="7433" w:type="dxa"/>
            <w:gridSpan w:val="2"/>
          </w:tcPr>
          <w:p w:rsidR="003D389D" w:rsidRPr="003D389D" w:rsidRDefault="003D389D" w:rsidP="003D389D">
            <w:pPr>
              <w:spacing w:after="0" w:line="240" w:lineRule="auto"/>
              <w:jc w:val="both"/>
              <w:rPr>
                <w:rFonts w:ascii="Arial" w:eastAsia="Calibri" w:hAnsi="Arial" w:cs="Arial"/>
                <w:lang w:val="en-GB"/>
              </w:rPr>
            </w:pPr>
          </w:p>
        </w:tc>
      </w:tr>
      <w:tr w:rsidR="003D389D" w:rsidRPr="003D389D" w:rsidTr="006D5D8A">
        <w:tc>
          <w:tcPr>
            <w:tcW w:w="1809" w:type="dxa"/>
          </w:tcPr>
          <w:p w:rsidR="003D389D" w:rsidRPr="003D389D" w:rsidRDefault="003D389D" w:rsidP="003D389D">
            <w:pPr>
              <w:spacing w:after="0" w:line="240" w:lineRule="auto"/>
              <w:jc w:val="right"/>
              <w:rPr>
                <w:rFonts w:ascii="Arial" w:eastAsia="Calibri" w:hAnsi="Arial" w:cs="Arial"/>
                <w:sz w:val="16"/>
                <w:lang w:val="en-GB"/>
              </w:rPr>
            </w:pPr>
          </w:p>
        </w:tc>
        <w:tc>
          <w:tcPr>
            <w:tcW w:w="7433" w:type="dxa"/>
            <w:gridSpan w:val="2"/>
          </w:tcPr>
          <w:p w:rsidR="003D389D" w:rsidRPr="003D389D" w:rsidRDefault="003D389D" w:rsidP="003D389D">
            <w:pPr>
              <w:spacing w:after="0" w:line="240" w:lineRule="auto"/>
              <w:jc w:val="both"/>
              <w:rPr>
                <w:rFonts w:ascii="Arial" w:eastAsia="Calibri" w:hAnsi="Arial" w:cs="Arial"/>
                <w:lang w:val="en-GB"/>
              </w:rPr>
            </w:pPr>
            <w:r w:rsidRPr="003D389D">
              <w:rPr>
                <w:rFonts w:ascii="Arial" w:eastAsia="Calibri" w:hAnsi="Arial" w:cs="Arial"/>
                <w:lang w:val="en-GB"/>
              </w:rPr>
              <w:t>Provided further that persons with disabilities who due to the nature of their disability have received from educational institutions of secondary, higher or tertiary education facilities or exemptions in the learning or examination of a foreign language, shall be treated in the same manner during the requested written and/oral examinations referred to in article 3(b) and their grade of success shall be adapted or weighted accordingly, taking into consideration their grades in the other subjects, as if the foreign language was not included in the examined subjects. Persons who for the same reason do not have the qualification of the foreign language requested for the vacancy, referred to in article 3(a), should be exempted from the requested qualification of the foreign language, provided that they have all the other qualifications requested for the fulfilment of the vacancy.</w:t>
            </w:r>
          </w:p>
        </w:tc>
      </w:tr>
      <w:tr w:rsidR="003D389D" w:rsidRPr="003D389D" w:rsidTr="006D5D8A">
        <w:tc>
          <w:tcPr>
            <w:tcW w:w="1809" w:type="dxa"/>
          </w:tcPr>
          <w:p w:rsidR="003D389D" w:rsidRPr="003D389D" w:rsidRDefault="003D389D" w:rsidP="003D389D">
            <w:pPr>
              <w:spacing w:after="0" w:line="240" w:lineRule="auto"/>
              <w:jc w:val="right"/>
              <w:rPr>
                <w:rFonts w:ascii="Arial" w:eastAsia="Calibri" w:hAnsi="Arial" w:cs="Arial"/>
                <w:sz w:val="16"/>
                <w:lang w:val="en-GB"/>
              </w:rPr>
            </w:pPr>
          </w:p>
        </w:tc>
        <w:tc>
          <w:tcPr>
            <w:tcW w:w="7433" w:type="dxa"/>
            <w:gridSpan w:val="2"/>
          </w:tcPr>
          <w:p w:rsidR="003D389D" w:rsidRPr="003D389D" w:rsidRDefault="003D389D" w:rsidP="003D389D">
            <w:pPr>
              <w:spacing w:after="0" w:line="240" w:lineRule="auto"/>
              <w:jc w:val="both"/>
              <w:rPr>
                <w:rFonts w:ascii="Arial" w:eastAsia="Calibri" w:hAnsi="Arial" w:cs="Arial"/>
                <w:lang w:val="en-GB"/>
              </w:rPr>
            </w:pPr>
          </w:p>
        </w:tc>
      </w:tr>
      <w:tr w:rsidR="003D389D" w:rsidRPr="003D389D" w:rsidTr="006D5D8A">
        <w:tc>
          <w:tcPr>
            <w:tcW w:w="1809" w:type="dxa"/>
          </w:tcPr>
          <w:p w:rsidR="003D389D" w:rsidRPr="003D389D" w:rsidRDefault="003D389D" w:rsidP="003D389D">
            <w:pPr>
              <w:spacing w:after="0" w:line="240" w:lineRule="auto"/>
              <w:jc w:val="right"/>
              <w:rPr>
                <w:rFonts w:ascii="Arial" w:eastAsia="Calibri" w:hAnsi="Arial" w:cs="Arial"/>
                <w:sz w:val="16"/>
                <w:lang w:val="en-GB"/>
              </w:rPr>
            </w:pPr>
            <w:r w:rsidRPr="003D389D">
              <w:rPr>
                <w:rFonts w:ascii="Arial" w:eastAsia="Calibri" w:hAnsi="Arial" w:cs="Arial"/>
                <w:sz w:val="16"/>
                <w:lang w:val="en-GB"/>
              </w:rPr>
              <w:lastRenderedPageBreak/>
              <w:t>Special lists and</w:t>
            </w:r>
          </w:p>
          <w:p w:rsidR="003D389D" w:rsidRPr="003D389D" w:rsidRDefault="003D389D" w:rsidP="003D389D">
            <w:pPr>
              <w:spacing w:after="0" w:line="240" w:lineRule="auto"/>
              <w:jc w:val="right"/>
              <w:rPr>
                <w:rFonts w:ascii="Arial" w:eastAsia="Calibri" w:hAnsi="Arial" w:cs="Arial"/>
                <w:sz w:val="16"/>
                <w:lang w:val="en-GB"/>
              </w:rPr>
            </w:pPr>
            <w:r w:rsidRPr="003D389D">
              <w:rPr>
                <w:rFonts w:ascii="Arial" w:eastAsia="Calibri" w:hAnsi="Arial" w:cs="Arial"/>
                <w:sz w:val="16"/>
                <w:lang w:val="en-GB"/>
              </w:rPr>
              <w:t>priority among disabled persons</w:t>
            </w:r>
          </w:p>
        </w:tc>
        <w:tc>
          <w:tcPr>
            <w:tcW w:w="7433" w:type="dxa"/>
            <w:gridSpan w:val="2"/>
          </w:tcPr>
          <w:p w:rsidR="003D389D" w:rsidRPr="003D389D" w:rsidRDefault="003D389D" w:rsidP="003D389D">
            <w:pPr>
              <w:spacing w:after="0" w:line="240" w:lineRule="auto"/>
              <w:jc w:val="both"/>
              <w:rPr>
                <w:rFonts w:ascii="Arial" w:eastAsia="Calibri" w:hAnsi="Arial" w:cs="Arial"/>
                <w:lang w:val="en-GB"/>
              </w:rPr>
            </w:pPr>
            <w:r w:rsidRPr="003D389D">
              <w:rPr>
                <w:rFonts w:ascii="Arial" w:eastAsia="Calibri" w:hAnsi="Arial" w:cs="Arial"/>
                <w:lang w:val="en-GB"/>
              </w:rPr>
              <w:t>4. – (1) Notwithstanding the provisions of any other law, regulation or administrative arrangements or practices, the appointing body shall prepare special lists of candidates who are persons with disabilities and they meet the requirements of article 3, from whom the persons with disabilities shall be selected to fulfil the vacancies according to article 3.</w:t>
            </w:r>
          </w:p>
        </w:tc>
      </w:tr>
      <w:tr w:rsidR="003D389D" w:rsidRPr="003D389D" w:rsidTr="006D5D8A">
        <w:tc>
          <w:tcPr>
            <w:tcW w:w="1809" w:type="dxa"/>
          </w:tcPr>
          <w:p w:rsidR="003D389D" w:rsidRPr="003D389D" w:rsidRDefault="003D389D" w:rsidP="003D389D">
            <w:pPr>
              <w:spacing w:after="0" w:line="240" w:lineRule="auto"/>
              <w:jc w:val="right"/>
              <w:rPr>
                <w:rFonts w:ascii="Arial" w:eastAsia="Calibri" w:hAnsi="Arial" w:cs="Arial"/>
                <w:sz w:val="16"/>
                <w:lang w:val="en-GB"/>
              </w:rPr>
            </w:pPr>
          </w:p>
        </w:tc>
        <w:tc>
          <w:tcPr>
            <w:tcW w:w="7433" w:type="dxa"/>
            <w:gridSpan w:val="2"/>
          </w:tcPr>
          <w:p w:rsidR="003D389D" w:rsidRPr="003D389D" w:rsidRDefault="003D389D" w:rsidP="003D389D">
            <w:pPr>
              <w:spacing w:after="0" w:line="240" w:lineRule="auto"/>
              <w:jc w:val="both"/>
              <w:rPr>
                <w:rFonts w:ascii="Arial" w:eastAsia="Calibri" w:hAnsi="Arial" w:cs="Arial"/>
                <w:lang w:val="en-GB"/>
              </w:rPr>
            </w:pPr>
          </w:p>
        </w:tc>
      </w:tr>
      <w:tr w:rsidR="003D389D" w:rsidRPr="003D389D" w:rsidTr="006D5D8A">
        <w:tc>
          <w:tcPr>
            <w:tcW w:w="1809" w:type="dxa"/>
          </w:tcPr>
          <w:p w:rsidR="003D389D" w:rsidRPr="003D389D" w:rsidRDefault="003D389D" w:rsidP="003D389D">
            <w:pPr>
              <w:spacing w:after="0" w:line="240" w:lineRule="auto"/>
              <w:jc w:val="right"/>
              <w:rPr>
                <w:rFonts w:ascii="Arial" w:eastAsia="Calibri" w:hAnsi="Arial" w:cs="Arial"/>
                <w:sz w:val="16"/>
                <w:lang w:val="en-GB"/>
              </w:rPr>
            </w:pPr>
          </w:p>
        </w:tc>
        <w:tc>
          <w:tcPr>
            <w:tcW w:w="7433" w:type="dxa"/>
            <w:gridSpan w:val="2"/>
          </w:tcPr>
          <w:p w:rsidR="003D389D" w:rsidRPr="003D389D" w:rsidRDefault="003D389D" w:rsidP="003D389D">
            <w:pPr>
              <w:spacing w:after="0" w:line="240" w:lineRule="auto"/>
              <w:jc w:val="both"/>
              <w:rPr>
                <w:rFonts w:ascii="Arial" w:eastAsia="Calibri" w:hAnsi="Arial" w:cs="Arial"/>
                <w:lang w:val="en-GB"/>
              </w:rPr>
            </w:pPr>
            <w:r w:rsidRPr="003D389D">
              <w:rPr>
                <w:rFonts w:ascii="Arial" w:eastAsia="Calibri" w:hAnsi="Arial" w:cs="Arial"/>
                <w:lang w:val="en-GB"/>
              </w:rPr>
              <w:t>(2) In order to determine the priority order in case of 2 or more candidates, the appointing body shall take into consideration the grade obtained in the written and/oral examinations, where applied, or the order of their classification by virtue of any evaluation system applied by the appointing body.</w:t>
            </w:r>
          </w:p>
        </w:tc>
      </w:tr>
      <w:tr w:rsidR="003D389D" w:rsidRPr="003D389D" w:rsidTr="006D5D8A">
        <w:tc>
          <w:tcPr>
            <w:tcW w:w="1809" w:type="dxa"/>
          </w:tcPr>
          <w:p w:rsidR="003D389D" w:rsidRPr="003D389D" w:rsidRDefault="003D389D" w:rsidP="003D389D">
            <w:pPr>
              <w:spacing w:after="0" w:line="240" w:lineRule="auto"/>
              <w:jc w:val="right"/>
              <w:rPr>
                <w:rFonts w:ascii="Arial" w:eastAsia="Calibri" w:hAnsi="Arial" w:cs="Arial"/>
                <w:sz w:val="16"/>
                <w:lang w:val="en-GB"/>
              </w:rPr>
            </w:pPr>
          </w:p>
        </w:tc>
        <w:tc>
          <w:tcPr>
            <w:tcW w:w="7433" w:type="dxa"/>
            <w:gridSpan w:val="2"/>
          </w:tcPr>
          <w:p w:rsidR="003D389D" w:rsidRPr="003D389D" w:rsidRDefault="003D389D" w:rsidP="003D389D">
            <w:pPr>
              <w:spacing w:after="0" w:line="240" w:lineRule="auto"/>
              <w:jc w:val="both"/>
              <w:rPr>
                <w:rFonts w:ascii="Arial" w:eastAsia="Calibri" w:hAnsi="Arial" w:cs="Arial"/>
                <w:lang w:val="en-GB"/>
              </w:rPr>
            </w:pPr>
          </w:p>
        </w:tc>
      </w:tr>
      <w:tr w:rsidR="003D389D" w:rsidRPr="003D389D" w:rsidTr="006D5D8A">
        <w:tc>
          <w:tcPr>
            <w:tcW w:w="1809" w:type="dxa"/>
          </w:tcPr>
          <w:p w:rsidR="003D389D" w:rsidRPr="003D389D" w:rsidRDefault="003D389D" w:rsidP="003D389D">
            <w:pPr>
              <w:spacing w:after="0" w:line="240" w:lineRule="auto"/>
              <w:jc w:val="right"/>
              <w:rPr>
                <w:rFonts w:ascii="Arial" w:eastAsia="Calibri" w:hAnsi="Arial" w:cs="Arial"/>
                <w:sz w:val="16"/>
                <w:lang w:val="en-GB"/>
              </w:rPr>
            </w:pPr>
            <w:r w:rsidRPr="003D389D">
              <w:rPr>
                <w:rFonts w:ascii="Arial" w:eastAsia="Calibri" w:hAnsi="Arial" w:cs="Arial"/>
                <w:sz w:val="16"/>
                <w:lang w:val="en-GB"/>
              </w:rPr>
              <w:t>Special multidisciplinary commission.</w:t>
            </w:r>
          </w:p>
        </w:tc>
        <w:tc>
          <w:tcPr>
            <w:tcW w:w="7433" w:type="dxa"/>
            <w:gridSpan w:val="2"/>
          </w:tcPr>
          <w:p w:rsidR="003D389D" w:rsidRPr="003D389D" w:rsidRDefault="003D389D" w:rsidP="003D389D">
            <w:pPr>
              <w:spacing w:after="0" w:line="240" w:lineRule="auto"/>
              <w:jc w:val="both"/>
              <w:rPr>
                <w:rFonts w:ascii="Arial" w:eastAsia="Calibri" w:hAnsi="Arial" w:cs="Arial"/>
                <w:lang w:val="en-GB"/>
              </w:rPr>
            </w:pPr>
            <w:r w:rsidRPr="003D389D">
              <w:rPr>
                <w:rFonts w:ascii="Arial" w:eastAsia="Calibri" w:hAnsi="Arial" w:cs="Arial"/>
                <w:lang w:val="en-GB"/>
              </w:rPr>
              <w:t>5. – (1) For evaluation purposes and in order to establish that a person is a persons with disabilities for the purposes of this Law The Department shall construct, based on the annual lists of special health professionals approved by the Minister, a special multidisciplinary committee, either on an annual basis or according to the needs of the appointing bodies, and its procedures and operation rules shall be laid down by internal regulations established by the Department and approved by the Minister.</w:t>
            </w:r>
          </w:p>
        </w:tc>
      </w:tr>
      <w:tr w:rsidR="003D389D" w:rsidRPr="003D389D" w:rsidTr="006D5D8A">
        <w:tc>
          <w:tcPr>
            <w:tcW w:w="1809" w:type="dxa"/>
          </w:tcPr>
          <w:p w:rsidR="003D389D" w:rsidRPr="003D389D" w:rsidRDefault="003D389D" w:rsidP="003D389D">
            <w:pPr>
              <w:spacing w:after="0" w:line="240" w:lineRule="auto"/>
              <w:jc w:val="right"/>
              <w:rPr>
                <w:rFonts w:ascii="Arial" w:eastAsia="Calibri" w:hAnsi="Arial" w:cs="Arial"/>
                <w:sz w:val="16"/>
                <w:lang w:val="en-GB"/>
              </w:rPr>
            </w:pPr>
          </w:p>
        </w:tc>
        <w:tc>
          <w:tcPr>
            <w:tcW w:w="7433" w:type="dxa"/>
            <w:gridSpan w:val="2"/>
          </w:tcPr>
          <w:p w:rsidR="003D389D" w:rsidRPr="003D389D" w:rsidRDefault="003D389D" w:rsidP="003D389D">
            <w:pPr>
              <w:spacing w:after="0" w:line="240" w:lineRule="auto"/>
              <w:jc w:val="both"/>
              <w:rPr>
                <w:rFonts w:ascii="Arial" w:eastAsia="Calibri" w:hAnsi="Arial" w:cs="Arial"/>
                <w:lang w:val="en-GB"/>
              </w:rPr>
            </w:pPr>
          </w:p>
        </w:tc>
      </w:tr>
      <w:tr w:rsidR="003D389D" w:rsidRPr="003D389D" w:rsidTr="006D5D8A">
        <w:tc>
          <w:tcPr>
            <w:tcW w:w="1809" w:type="dxa"/>
          </w:tcPr>
          <w:p w:rsidR="003D389D" w:rsidRPr="003D389D" w:rsidRDefault="003D389D" w:rsidP="003D389D">
            <w:pPr>
              <w:spacing w:after="0" w:line="240" w:lineRule="auto"/>
              <w:jc w:val="right"/>
              <w:rPr>
                <w:rFonts w:ascii="Arial" w:eastAsia="Calibri" w:hAnsi="Arial" w:cs="Arial"/>
                <w:sz w:val="16"/>
                <w:lang w:val="en-GB"/>
              </w:rPr>
            </w:pPr>
          </w:p>
        </w:tc>
        <w:tc>
          <w:tcPr>
            <w:tcW w:w="7433" w:type="dxa"/>
            <w:gridSpan w:val="2"/>
          </w:tcPr>
          <w:p w:rsidR="003D389D" w:rsidRPr="003D389D" w:rsidRDefault="003D389D" w:rsidP="003D389D">
            <w:pPr>
              <w:spacing w:after="0" w:line="240" w:lineRule="auto"/>
              <w:jc w:val="both"/>
              <w:rPr>
                <w:rFonts w:ascii="Arial" w:eastAsia="Calibri" w:hAnsi="Arial" w:cs="Arial"/>
                <w:lang w:val="en-GB"/>
              </w:rPr>
            </w:pPr>
            <w:r w:rsidRPr="003D389D">
              <w:rPr>
                <w:rFonts w:ascii="Arial" w:eastAsia="Calibri" w:hAnsi="Arial" w:cs="Arial"/>
                <w:lang w:val="en-GB"/>
              </w:rPr>
              <w:t xml:space="preserve">(2) Notwithstanding the provisions of par. (1) </w:t>
            </w:r>
            <w:proofErr w:type="gramStart"/>
            <w:r w:rsidRPr="003D389D">
              <w:rPr>
                <w:rFonts w:ascii="Arial" w:eastAsia="Calibri" w:hAnsi="Arial" w:cs="Arial"/>
                <w:lang w:val="en-GB"/>
              </w:rPr>
              <w:t>the</w:t>
            </w:r>
            <w:proofErr w:type="gramEnd"/>
            <w:r w:rsidRPr="003D389D">
              <w:rPr>
                <w:rFonts w:ascii="Arial" w:eastAsia="Calibri" w:hAnsi="Arial" w:cs="Arial"/>
                <w:lang w:val="en-GB"/>
              </w:rPr>
              <w:t xml:space="preserve"> special multidisciplinary committee shall be formed by a representative of the Department and at least two health professionals by the lists referred to in par. (1) </w:t>
            </w:r>
            <w:proofErr w:type="gramStart"/>
            <w:r w:rsidRPr="003D389D">
              <w:rPr>
                <w:rFonts w:ascii="Arial" w:eastAsia="Calibri" w:hAnsi="Arial" w:cs="Arial"/>
                <w:lang w:val="en-GB"/>
              </w:rPr>
              <w:t>specialised</w:t>
            </w:r>
            <w:proofErr w:type="gramEnd"/>
            <w:r w:rsidRPr="003D389D">
              <w:rPr>
                <w:rFonts w:ascii="Arial" w:eastAsia="Calibri" w:hAnsi="Arial" w:cs="Arial"/>
                <w:lang w:val="en-GB"/>
              </w:rPr>
              <w:t xml:space="preserve"> in the particular disability of the person to be assessed.</w:t>
            </w:r>
          </w:p>
        </w:tc>
      </w:tr>
      <w:tr w:rsidR="003D389D" w:rsidRPr="003D389D" w:rsidTr="006D5D8A">
        <w:tc>
          <w:tcPr>
            <w:tcW w:w="1809" w:type="dxa"/>
          </w:tcPr>
          <w:p w:rsidR="003D389D" w:rsidRPr="003D389D" w:rsidRDefault="003D389D" w:rsidP="003D389D">
            <w:pPr>
              <w:spacing w:after="0" w:line="240" w:lineRule="auto"/>
              <w:jc w:val="right"/>
              <w:rPr>
                <w:rFonts w:ascii="Arial" w:eastAsia="Calibri" w:hAnsi="Arial" w:cs="Arial"/>
                <w:sz w:val="16"/>
                <w:lang w:val="en-GB"/>
              </w:rPr>
            </w:pPr>
          </w:p>
        </w:tc>
        <w:tc>
          <w:tcPr>
            <w:tcW w:w="7433" w:type="dxa"/>
            <w:gridSpan w:val="2"/>
          </w:tcPr>
          <w:p w:rsidR="003D389D" w:rsidRPr="003D389D" w:rsidRDefault="003D389D" w:rsidP="003D389D">
            <w:pPr>
              <w:spacing w:after="0" w:line="240" w:lineRule="auto"/>
              <w:jc w:val="both"/>
              <w:rPr>
                <w:rFonts w:ascii="Arial" w:eastAsia="Calibri" w:hAnsi="Arial" w:cs="Arial"/>
                <w:lang w:val="en-GB"/>
              </w:rPr>
            </w:pPr>
          </w:p>
        </w:tc>
      </w:tr>
      <w:tr w:rsidR="003D389D" w:rsidRPr="003D389D" w:rsidTr="006D5D8A">
        <w:tc>
          <w:tcPr>
            <w:tcW w:w="1809" w:type="dxa"/>
          </w:tcPr>
          <w:p w:rsidR="003D389D" w:rsidRPr="003D389D" w:rsidRDefault="003D389D" w:rsidP="003D389D">
            <w:pPr>
              <w:spacing w:after="0" w:line="240" w:lineRule="auto"/>
              <w:jc w:val="right"/>
              <w:rPr>
                <w:rFonts w:ascii="Arial" w:eastAsia="Calibri" w:hAnsi="Arial" w:cs="Arial"/>
                <w:sz w:val="16"/>
                <w:lang w:val="en-GB"/>
              </w:rPr>
            </w:pPr>
          </w:p>
        </w:tc>
        <w:tc>
          <w:tcPr>
            <w:tcW w:w="7433" w:type="dxa"/>
            <w:gridSpan w:val="2"/>
          </w:tcPr>
          <w:p w:rsidR="003D389D" w:rsidRPr="003D389D" w:rsidRDefault="003D389D" w:rsidP="003D389D">
            <w:pPr>
              <w:spacing w:after="0" w:line="240" w:lineRule="auto"/>
              <w:jc w:val="both"/>
              <w:rPr>
                <w:rFonts w:ascii="Arial" w:eastAsia="Calibri" w:hAnsi="Arial" w:cs="Arial"/>
                <w:lang w:val="en-GB"/>
              </w:rPr>
            </w:pPr>
            <w:r w:rsidRPr="003D389D">
              <w:rPr>
                <w:rFonts w:ascii="Arial" w:eastAsia="Calibri" w:hAnsi="Arial" w:cs="Arial"/>
                <w:lang w:val="en-GB"/>
              </w:rPr>
              <w:t>Provided that, depending on the needs of each assessment, the Department may additionally invite any other person with a relevant health or work specialty considered necessary, to participate in the special multidisciplinary committee.</w:t>
            </w:r>
          </w:p>
        </w:tc>
      </w:tr>
      <w:tr w:rsidR="003D389D" w:rsidRPr="003D389D" w:rsidTr="006D5D8A">
        <w:tc>
          <w:tcPr>
            <w:tcW w:w="1809" w:type="dxa"/>
          </w:tcPr>
          <w:p w:rsidR="003D389D" w:rsidRPr="003D389D" w:rsidRDefault="003D389D" w:rsidP="003D389D">
            <w:pPr>
              <w:spacing w:after="0" w:line="240" w:lineRule="auto"/>
              <w:jc w:val="right"/>
              <w:rPr>
                <w:rFonts w:ascii="Arial" w:eastAsia="Calibri" w:hAnsi="Arial" w:cs="Arial"/>
                <w:sz w:val="16"/>
                <w:lang w:val="en-GB"/>
              </w:rPr>
            </w:pPr>
          </w:p>
        </w:tc>
        <w:tc>
          <w:tcPr>
            <w:tcW w:w="7433" w:type="dxa"/>
            <w:gridSpan w:val="2"/>
          </w:tcPr>
          <w:p w:rsidR="003D389D" w:rsidRPr="003D389D" w:rsidRDefault="003D389D" w:rsidP="003D389D">
            <w:pPr>
              <w:spacing w:after="0" w:line="240" w:lineRule="auto"/>
              <w:jc w:val="both"/>
              <w:rPr>
                <w:rFonts w:ascii="Arial" w:eastAsia="Calibri" w:hAnsi="Arial" w:cs="Arial"/>
                <w:lang w:val="en-GB"/>
              </w:rPr>
            </w:pPr>
          </w:p>
        </w:tc>
      </w:tr>
      <w:tr w:rsidR="003D389D" w:rsidRPr="003D389D" w:rsidTr="006D5D8A">
        <w:tc>
          <w:tcPr>
            <w:tcW w:w="1809" w:type="dxa"/>
          </w:tcPr>
          <w:p w:rsidR="003D389D" w:rsidRPr="003D389D" w:rsidRDefault="003D389D" w:rsidP="003D389D">
            <w:pPr>
              <w:spacing w:after="0" w:line="240" w:lineRule="auto"/>
              <w:jc w:val="right"/>
              <w:rPr>
                <w:rFonts w:ascii="Arial" w:eastAsia="Calibri" w:hAnsi="Arial" w:cs="Arial"/>
                <w:sz w:val="16"/>
                <w:lang w:val="en-GB"/>
              </w:rPr>
            </w:pPr>
            <w:r w:rsidRPr="003D389D">
              <w:rPr>
                <w:rFonts w:ascii="Arial" w:eastAsia="Calibri" w:hAnsi="Arial" w:cs="Arial"/>
                <w:sz w:val="16"/>
                <w:lang w:val="en-GB"/>
              </w:rPr>
              <w:t>Assessment of disability and</w:t>
            </w:r>
          </w:p>
          <w:p w:rsidR="003D389D" w:rsidRPr="003D389D" w:rsidRDefault="003D389D" w:rsidP="003D389D">
            <w:pPr>
              <w:spacing w:after="0" w:line="240" w:lineRule="auto"/>
              <w:jc w:val="right"/>
              <w:rPr>
                <w:rFonts w:ascii="Arial" w:eastAsia="Calibri" w:hAnsi="Arial" w:cs="Arial"/>
                <w:sz w:val="16"/>
                <w:lang w:val="en-GB"/>
              </w:rPr>
            </w:pPr>
            <w:proofErr w:type="gramStart"/>
            <w:r w:rsidRPr="003D389D">
              <w:rPr>
                <w:rFonts w:ascii="Arial" w:eastAsia="Calibri" w:hAnsi="Arial" w:cs="Arial"/>
                <w:sz w:val="16"/>
                <w:lang w:val="en-GB"/>
              </w:rPr>
              <w:t>competence</w:t>
            </w:r>
            <w:proofErr w:type="gramEnd"/>
            <w:r w:rsidRPr="003D389D">
              <w:rPr>
                <w:rFonts w:ascii="Arial" w:eastAsia="Calibri" w:hAnsi="Arial" w:cs="Arial"/>
                <w:sz w:val="16"/>
                <w:lang w:val="en-GB"/>
              </w:rPr>
              <w:t>.</w:t>
            </w:r>
          </w:p>
        </w:tc>
        <w:tc>
          <w:tcPr>
            <w:tcW w:w="7433" w:type="dxa"/>
            <w:gridSpan w:val="2"/>
          </w:tcPr>
          <w:p w:rsidR="003D389D" w:rsidRPr="003D389D" w:rsidRDefault="003D389D" w:rsidP="003D389D">
            <w:pPr>
              <w:spacing w:after="0" w:line="240" w:lineRule="auto"/>
              <w:jc w:val="both"/>
              <w:rPr>
                <w:rFonts w:ascii="Arial" w:eastAsia="Calibri" w:hAnsi="Arial" w:cs="Arial"/>
                <w:lang w:val="en-GB"/>
              </w:rPr>
            </w:pPr>
            <w:r w:rsidRPr="003D389D">
              <w:rPr>
                <w:rFonts w:ascii="Arial" w:eastAsia="Calibri" w:hAnsi="Arial" w:cs="Arial"/>
                <w:lang w:val="en-GB"/>
              </w:rPr>
              <w:t>6. – (1) With his application for the fulfilment of the vacancy or if asked by the appointing body or the special multidisciplinary committee, the person with disabilities should submit, in addition to the supporting documents required by the recruitment procedure, the original certificates of his treating physicians describing the nature and condition of his disability.</w:t>
            </w:r>
          </w:p>
        </w:tc>
      </w:tr>
      <w:tr w:rsidR="003D389D" w:rsidRPr="003D389D" w:rsidTr="006D5D8A">
        <w:tc>
          <w:tcPr>
            <w:tcW w:w="1809" w:type="dxa"/>
          </w:tcPr>
          <w:p w:rsidR="003D389D" w:rsidRPr="003D389D" w:rsidRDefault="003D389D" w:rsidP="003D389D">
            <w:pPr>
              <w:spacing w:after="0" w:line="240" w:lineRule="auto"/>
              <w:jc w:val="right"/>
              <w:rPr>
                <w:rFonts w:ascii="Arial" w:eastAsia="Calibri" w:hAnsi="Arial" w:cs="Arial"/>
                <w:sz w:val="16"/>
                <w:lang w:val="en-GB"/>
              </w:rPr>
            </w:pPr>
          </w:p>
        </w:tc>
        <w:tc>
          <w:tcPr>
            <w:tcW w:w="7433" w:type="dxa"/>
            <w:gridSpan w:val="2"/>
          </w:tcPr>
          <w:p w:rsidR="003D389D" w:rsidRPr="003D389D" w:rsidRDefault="003D389D" w:rsidP="003D389D">
            <w:pPr>
              <w:spacing w:after="0" w:line="240" w:lineRule="auto"/>
              <w:jc w:val="both"/>
              <w:rPr>
                <w:rFonts w:ascii="Arial" w:eastAsia="Calibri" w:hAnsi="Arial" w:cs="Arial"/>
                <w:lang w:val="en-GB"/>
              </w:rPr>
            </w:pPr>
          </w:p>
        </w:tc>
      </w:tr>
      <w:tr w:rsidR="003D389D" w:rsidRPr="003D389D" w:rsidTr="006D5D8A">
        <w:tc>
          <w:tcPr>
            <w:tcW w:w="1809" w:type="dxa"/>
          </w:tcPr>
          <w:p w:rsidR="003D389D" w:rsidRPr="003D389D" w:rsidRDefault="003D389D" w:rsidP="003D389D">
            <w:pPr>
              <w:spacing w:after="0" w:line="240" w:lineRule="auto"/>
              <w:jc w:val="right"/>
              <w:rPr>
                <w:rFonts w:ascii="Arial" w:eastAsia="Calibri" w:hAnsi="Arial" w:cs="Arial"/>
                <w:sz w:val="16"/>
                <w:lang w:val="en-GB"/>
              </w:rPr>
            </w:pPr>
          </w:p>
        </w:tc>
        <w:tc>
          <w:tcPr>
            <w:tcW w:w="7433" w:type="dxa"/>
            <w:gridSpan w:val="2"/>
          </w:tcPr>
          <w:p w:rsidR="003D389D" w:rsidRPr="003D389D" w:rsidRDefault="003D389D" w:rsidP="003D389D">
            <w:pPr>
              <w:spacing w:after="0" w:line="240" w:lineRule="auto"/>
              <w:jc w:val="both"/>
              <w:rPr>
                <w:rFonts w:ascii="Arial" w:eastAsia="Calibri" w:hAnsi="Arial" w:cs="Arial"/>
                <w:lang w:val="en-GB"/>
              </w:rPr>
            </w:pPr>
            <w:r w:rsidRPr="003D389D">
              <w:rPr>
                <w:rFonts w:ascii="Arial" w:eastAsia="Calibri" w:hAnsi="Arial" w:cs="Arial"/>
                <w:lang w:val="en-GB"/>
              </w:rPr>
              <w:t>(2) The appointing body, having examined the application and the supporting documents and established that the candidate has the requested qualifications, transmits the application and the supporting documents to the Department, indicating at the same time any deadline within which the special multidisciplinary committee should transmit its report to the appointing body.</w:t>
            </w:r>
          </w:p>
        </w:tc>
      </w:tr>
      <w:tr w:rsidR="003D389D" w:rsidRPr="003D389D" w:rsidTr="006D5D8A">
        <w:tc>
          <w:tcPr>
            <w:tcW w:w="1809" w:type="dxa"/>
          </w:tcPr>
          <w:p w:rsidR="003D389D" w:rsidRPr="003D389D" w:rsidRDefault="003D389D" w:rsidP="003D389D">
            <w:pPr>
              <w:spacing w:after="0" w:line="240" w:lineRule="auto"/>
              <w:jc w:val="right"/>
              <w:rPr>
                <w:rFonts w:ascii="Arial" w:eastAsia="Calibri" w:hAnsi="Arial" w:cs="Arial"/>
                <w:sz w:val="16"/>
                <w:lang w:val="en-GB"/>
              </w:rPr>
            </w:pPr>
          </w:p>
        </w:tc>
        <w:tc>
          <w:tcPr>
            <w:tcW w:w="7433" w:type="dxa"/>
            <w:gridSpan w:val="2"/>
          </w:tcPr>
          <w:p w:rsidR="003D389D" w:rsidRPr="003D389D" w:rsidRDefault="003D389D" w:rsidP="003D389D">
            <w:pPr>
              <w:spacing w:after="0" w:line="240" w:lineRule="auto"/>
              <w:jc w:val="both"/>
              <w:rPr>
                <w:rFonts w:ascii="Arial" w:eastAsia="Calibri" w:hAnsi="Arial" w:cs="Arial"/>
                <w:lang w:val="en-GB"/>
              </w:rPr>
            </w:pPr>
          </w:p>
        </w:tc>
      </w:tr>
      <w:tr w:rsidR="003D389D" w:rsidRPr="003D389D" w:rsidTr="006D5D8A">
        <w:tc>
          <w:tcPr>
            <w:tcW w:w="1809" w:type="dxa"/>
          </w:tcPr>
          <w:p w:rsidR="003D389D" w:rsidRPr="003D389D" w:rsidRDefault="003D389D" w:rsidP="003D389D">
            <w:pPr>
              <w:spacing w:after="0" w:line="240" w:lineRule="auto"/>
              <w:jc w:val="right"/>
              <w:rPr>
                <w:rFonts w:ascii="Arial" w:eastAsia="Calibri" w:hAnsi="Arial" w:cs="Arial"/>
                <w:sz w:val="16"/>
                <w:lang w:val="en-GB"/>
              </w:rPr>
            </w:pPr>
          </w:p>
        </w:tc>
        <w:tc>
          <w:tcPr>
            <w:tcW w:w="7433" w:type="dxa"/>
            <w:gridSpan w:val="2"/>
          </w:tcPr>
          <w:p w:rsidR="003D389D" w:rsidRPr="003D389D" w:rsidRDefault="003D389D" w:rsidP="003D389D">
            <w:pPr>
              <w:spacing w:after="0" w:line="240" w:lineRule="auto"/>
              <w:jc w:val="both"/>
              <w:rPr>
                <w:rFonts w:ascii="Arial" w:eastAsia="Calibri" w:hAnsi="Arial" w:cs="Arial"/>
                <w:lang w:val="en-GB"/>
              </w:rPr>
            </w:pPr>
            <w:r w:rsidRPr="003D389D">
              <w:rPr>
                <w:rFonts w:ascii="Arial" w:eastAsia="Calibri" w:hAnsi="Arial" w:cs="Arial"/>
                <w:lang w:val="en-GB"/>
              </w:rPr>
              <w:t>(3) The Department transmits the application and the supporting documents and refers the candidate to the special multidisciplinary committee which assesses whether the candidate is a person with disabilities within the meaning of this Law, as well as the candidate’s competence to exercise the duties of the vacancy.</w:t>
            </w:r>
          </w:p>
        </w:tc>
      </w:tr>
      <w:tr w:rsidR="003D389D" w:rsidRPr="003D389D" w:rsidTr="006D5D8A">
        <w:tc>
          <w:tcPr>
            <w:tcW w:w="1809" w:type="dxa"/>
          </w:tcPr>
          <w:p w:rsidR="003D389D" w:rsidRPr="003D389D" w:rsidRDefault="003D389D" w:rsidP="003D389D">
            <w:pPr>
              <w:spacing w:after="0" w:line="240" w:lineRule="auto"/>
              <w:jc w:val="right"/>
              <w:rPr>
                <w:rFonts w:ascii="Arial" w:eastAsia="Calibri" w:hAnsi="Arial" w:cs="Arial"/>
                <w:sz w:val="16"/>
                <w:lang w:val="en-GB"/>
              </w:rPr>
            </w:pPr>
          </w:p>
        </w:tc>
        <w:tc>
          <w:tcPr>
            <w:tcW w:w="7433" w:type="dxa"/>
            <w:gridSpan w:val="2"/>
          </w:tcPr>
          <w:p w:rsidR="003D389D" w:rsidRPr="003D389D" w:rsidRDefault="003D389D" w:rsidP="003D389D">
            <w:pPr>
              <w:spacing w:after="0" w:line="240" w:lineRule="auto"/>
              <w:jc w:val="both"/>
              <w:rPr>
                <w:rFonts w:ascii="Arial" w:eastAsia="Calibri" w:hAnsi="Arial" w:cs="Arial"/>
                <w:lang w:val="en-GB"/>
              </w:rPr>
            </w:pPr>
          </w:p>
        </w:tc>
      </w:tr>
      <w:tr w:rsidR="003D389D" w:rsidRPr="003D389D" w:rsidTr="006D5D8A">
        <w:tc>
          <w:tcPr>
            <w:tcW w:w="1809" w:type="dxa"/>
          </w:tcPr>
          <w:p w:rsidR="003D389D" w:rsidRPr="003D389D" w:rsidRDefault="003D389D" w:rsidP="003D389D">
            <w:pPr>
              <w:spacing w:after="0" w:line="240" w:lineRule="auto"/>
              <w:jc w:val="right"/>
              <w:rPr>
                <w:rFonts w:ascii="Arial" w:eastAsia="Calibri" w:hAnsi="Arial" w:cs="Arial"/>
                <w:sz w:val="16"/>
                <w:lang w:val="en-GB"/>
              </w:rPr>
            </w:pPr>
          </w:p>
        </w:tc>
        <w:tc>
          <w:tcPr>
            <w:tcW w:w="7433" w:type="dxa"/>
            <w:gridSpan w:val="2"/>
          </w:tcPr>
          <w:p w:rsidR="003D389D" w:rsidRPr="003D389D" w:rsidRDefault="003D389D" w:rsidP="003D389D">
            <w:pPr>
              <w:spacing w:after="0" w:line="240" w:lineRule="auto"/>
              <w:jc w:val="both"/>
              <w:rPr>
                <w:rFonts w:ascii="Arial" w:eastAsia="Calibri" w:hAnsi="Arial" w:cs="Arial"/>
                <w:lang w:val="en-GB"/>
              </w:rPr>
            </w:pPr>
            <w:r w:rsidRPr="003D389D">
              <w:rPr>
                <w:rFonts w:ascii="Arial" w:eastAsia="Calibri" w:hAnsi="Arial" w:cs="Arial"/>
                <w:lang w:val="en-GB"/>
              </w:rPr>
              <w:t xml:space="preserve">(4) The special multidisciplinary committee following the assessment of the </w:t>
            </w:r>
            <w:proofErr w:type="gramStart"/>
            <w:r w:rsidRPr="003D389D">
              <w:rPr>
                <w:rFonts w:ascii="Arial" w:eastAsia="Calibri" w:hAnsi="Arial" w:cs="Arial"/>
                <w:lang w:val="en-GB"/>
              </w:rPr>
              <w:t>candidate,</w:t>
            </w:r>
            <w:proofErr w:type="gramEnd"/>
            <w:r w:rsidRPr="003D389D">
              <w:rPr>
                <w:rFonts w:ascii="Arial" w:eastAsia="Calibri" w:hAnsi="Arial" w:cs="Arial"/>
                <w:lang w:val="en-GB"/>
              </w:rPr>
              <w:t xml:space="preserve"> prepares a report on his disability and competence to </w:t>
            </w:r>
            <w:r w:rsidRPr="003D389D">
              <w:rPr>
                <w:rFonts w:ascii="Arial" w:eastAsia="Calibri" w:hAnsi="Arial" w:cs="Arial"/>
                <w:lang w:val="en-GB"/>
              </w:rPr>
              <w:lastRenderedPageBreak/>
              <w:t>exercise the duties of the vacancy, which is transmitted through the Department and within the prescribed deadline, to the appointing body.</w:t>
            </w:r>
          </w:p>
        </w:tc>
      </w:tr>
      <w:tr w:rsidR="003D389D" w:rsidRPr="003D389D" w:rsidTr="006D5D8A">
        <w:tc>
          <w:tcPr>
            <w:tcW w:w="1809" w:type="dxa"/>
          </w:tcPr>
          <w:p w:rsidR="003D389D" w:rsidRPr="003D389D" w:rsidRDefault="003D389D" w:rsidP="003D389D">
            <w:pPr>
              <w:spacing w:after="0" w:line="240" w:lineRule="auto"/>
              <w:jc w:val="right"/>
              <w:rPr>
                <w:rFonts w:ascii="Arial" w:eastAsia="Calibri" w:hAnsi="Arial" w:cs="Arial"/>
                <w:sz w:val="16"/>
                <w:lang w:val="en-GB"/>
              </w:rPr>
            </w:pPr>
          </w:p>
        </w:tc>
        <w:tc>
          <w:tcPr>
            <w:tcW w:w="7433" w:type="dxa"/>
            <w:gridSpan w:val="2"/>
          </w:tcPr>
          <w:p w:rsidR="003D389D" w:rsidRPr="003D389D" w:rsidRDefault="003D389D" w:rsidP="003D389D">
            <w:pPr>
              <w:spacing w:after="0" w:line="240" w:lineRule="auto"/>
              <w:jc w:val="both"/>
              <w:rPr>
                <w:rFonts w:ascii="Arial" w:eastAsia="Calibri" w:hAnsi="Arial" w:cs="Arial"/>
                <w:lang w:val="en-GB"/>
              </w:rPr>
            </w:pPr>
          </w:p>
        </w:tc>
      </w:tr>
      <w:tr w:rsidR="003D389D" w:rsidRPr="003D389D" w:rsidTr="006D5D8A">
        <w:tc>
          <w:tcPr>
            <w:tcW w:w="1809" w:type="dxa"/>
          </w:tcPr>
          <w:p w:rsidR="003D389D" w:rsidRPr="003D389D" w:rsidRDefault="003D389D" w:rsidP="003D389D">
            <w:pPr>
              <w:spacing w:after="0" w:line="240" w:lineRule="auto"/>
              <w:jc w:val="right"/>
              <w:rPr>
                <w:rFonts w:ascii="Arial" w:eastAsia="Calibri" w:hAnsi="Arial" w:cs="Arial"/>
                <w:sz w:val="16"/>
                <w:lang w:val="en-GB"/>
              </w:rPr>
            </w:pPr>
          </w:p>
        </w:tc>
        <w:tc>
          <w:tcPr>
            <w:tcW w:w="7433" w:type="dxa"/>
            <w:gridSpan w:val="2"/>
          </w:tcPr>
          <w:p w:rsidR="003D389D" w:rsidRPr="003D389D" w:rsidRDefault="003D389D" w:rsidP="003D389D">
            <w:pPr>
              <w:spacing w:after="0" w:line="240" w:lineRule="auto"/>
              <w:jc w:val="both"/>
              <w:rPr>
                <w:rFonts w:ascii="Arial" w:eastAsia="Calibri" w:hAnsi="Arial" w:cs="Arial"/>
                <w:lang w:val="en-GB"/>
              </w:rPr>
            </w:pPr>
            <w:r w:rsidRPr="003D389D">
              <w:rPr>
                <w:rFonts w:ascii="Arial" w:eastAsia="Calibri" w:hAnsi="Arial" w:cs="Arial"/>
                <w:lang w:val="en-GB"/>
              </w:rPr>
              <w:t>Provided that the special multidisciplinary committee may assess the candidate on his competence to exercise duties similar to those required for the vacancy, and in such case the report of the special multidisciplinary committee, which may provide for its duration, remains at the Department which transmits it to each appointing body whenever asked, for recruitment purposes of the candidate in vacancies of similar duties, and in such case there is no need to repeat the assessment of the candidate by the special multidisciplinary committee.</w:t>
            </w:r>
          </w:p>
        </w:tc>
      </w:tr>
      <w:tr w:rsidR="003D389D" w:rsidRPr="003D389D" w:rsidTr="006D5D8A">
        <w:tc>
          <w:tcPr>
            <w:tcW w:w="1809" w:type="dxa"/>
          </w:tcPr>
          <w:p w:rsidR="003D389D" w:rsidRPr="003D389D" w:rsidRDefault="003D389D" w:rsidP="003D389D">
            <w:pPr>
              <w:spacing w:after="0" w:line="240" w:lineRule="auto"/>
              <w:jc w:val="right"/>
              <w:rPr>
                <w:rFonts w:ascii="Arial" w:eastAsia="Calibri" w:hAnsi="Arial" w:cs="Arial"/>
                <w:sz w:val="16"/>
                <w:lang w:val="en-GB"/>
              </w:rPr>
            </w:pPr>
          </w:p>
        </w:tc>
        <w:tc>
          <w:tcPr>
            <w:tcW w:w="7433" w:type="dxa"/>
            <w:gridSpan w:val="2"/>
          </w:tcPr>
          <w:p w:rsidR="003D389D" w:rsidRPr="003D389D" w:rsidRDefault="003D389D" w:rsidP="003D389D">
            <w:pPr>
              <w:spacing w:after="0" w:line="240" w:lineRule="auto"/>
              <w:jc w:val="both"/>
              <w:rPr>
                <w:rFonts w:ascii="Arial" w:eastAsia="Calibri" w:hAnsi="Arial" w:cs="Arial"/>
                <w:lang w:val="en-GB"/>
              </w:rPr>
            </w:pPr>
          </w:p>
        </w:tc>
      </w:tr>
      <w:tr w:rsidR="003D389D" w:rsidRPr="003D389D" w:rsidTr="006D5D8A">
        <w:tc>
          <w:tcPr>
            <w:tcW w:w="1809" w:type="dxa"/>
          </w:tcPr>
          <w:p w:rsidR="003D389D" w:rsidRPr="003D389D" w:rsidRDefault="003D389D" w:rsidP="003D389D">
            <w:pPr>
              <w:spacing w:after="0" w:line="240" w:lineRule="auto"/>
              <w:jc w:val="right"/>
              <w:rPr>
                <w:rFonts w:ascii="Arial" w:eastAsia="Calibri" w:hAnsi="Arial" w:cs="Arial"/>
                <w:sz w:val="16"/>
                <w:lang w:val="en-GB"/>
              </w:rPr>
            </w:pPr>
            <w:r w:rsidRPr="003D389D">
              <w:rPr>
                <w:rFonts w:ascii="Arial" w:eastAsia="Calibri" w:hAnsi="Arial" w:cs="Arial"/>
                <w:sz w:val="16"/>
                <w:lang w:val="en-GB"/>
              </w:rPr>
              <w:t>Reasonable adjustment and facilities in case of examinations.</w:t>
            </w:r>
          </w:p>
        </w:tc>
        <w:tc>
          <w:tcPr>
            <w:tcW w:w="7433" w:type="dxa"/>
            <w:gridSpan w:val="2"/>
          </w:tcPr>
          <w:p w:rsidR="003D389D" w:rsidRPr="003D389D" w:rsidRDefault="003D389D" w:rsidP="003D389D">
            <w:pPr>
              <w:spacing w:after="0" w:line="240" w:lineRule="auto"/>
              <w:jc w:val="both"/>
              <w:rPr>
                <w:rFonts w:ascii="Arial" w:eastAsia="Calibri" w:hAnsi="Arial" w:cs="Arial"/>
                <w:lang w:val="en-GB"/>
              </w:rPr>
            </w:pPr>
            <w:r w:rsidRPr="003D389D">
              <w:rPr>
                <w:rFonts w:ascii="Arial" w:eastAsia="Calibri" w:hAnsi="Arial" w:cs="Arial"/>
                <w:lang w:val="en-GB"/>
              </w:rPr>
              <w:t xml:space="preserve">7. – (1) In case for recruitment purposes candidates have to pass written or/and oral examinations, the appointing body should provide reasonable adjustments and facilities for the participation of persons with disabilities in the said examinations, the nature and extend of which is determined in general per disability or/and specifically per case, if necessary, by the Department and, if possible, in </w:t>
            </w:r>
            <w:proofErr w:type="spellStart"/>
            <w:r w:rsidRPr="003D389D">
              <w:rPr>
                <w:rFonts w:ascii="Arial" w:eastAsia="Calibri" w:hAnsi="Arial" w:cs="Arial"/>
                <w:lang w:val="en-GB"/>
              </w:rPr>
              <w:t>concertation</w:t>
            </w:r>
            <w:proofErr w:type="spellEnd"/>
            <w:r w:rsidRPr="003D389D">
              <w:rPr>
                <w:rFonts w:ascii="Arial" w:eastAsia="Calibri" w:hAnsi="Arial" w:cs="Arial"/>
                <w:lang w:val="en-GB"/>
              </w:rPr>
              <w:t xml:space="preserve"> with the special multidisciplinary committee.</w:t>
            </w:r>
          </w:p>
        </w:tc>
      </w:tr>
      <w:tr w:rsidR="003D389D" w:rsidRPr="003D389D" w:rsidTr="006D5D8A">
        <w:tc>
          <w:tcPr>
            <w:tcW w:w="1809" w:type="dxa"/>
          </w:tcPr>
          <w:p w:rsidR="003D389D" w:rsidRPr="003D389D" w:rsidRDefault="003D389D" w:rsidP="003D389D">
            <w:pPr>
              <w:spacing w:after="0" w:line="240" w:lineRule="auto"/>
              <w:jc w:val="right"/>
              <w:rPr>
                <w:rFonts w:ascii="Arial" w:eastAsia="Calibri" w:hAnsi="Arial" w:cs="Arial"/>
                <w:sz w:val="16"/>
                <w:lang w:val="en-GB"/>
              </w:rPr>
            </w:pPr>
          </w:p>
        </w:tc>
        <w:tc>
          <w:tcPr>
            <w:tcW w:w="7433" w:type="dxa"/>
            <w:gridSpan w:val="2"/>
          </w:tcPr>
          <w:p w:rsidR="003D389D" w:rsidRPr="003D389D" w:rsidRDefault="003D389D" w:rsidP="003D389D">
            <w:pPr>
              <w:spacing w:after="0" w:line="240" w:lineRule="auto"/>
              <w:jc w:val="both"/>
              <w:rPr>
                <w:rFonts w:ascii="Arial" w:eastAsia="Calibri" w:hAnsi="Arial" w:cs="Arial"/>
                <w:lang w:val="en-GB"/>
              </w:rPr>
            </w:pPr>
          </w:p>
        </w:tc>
      </w:tr>
      <w:tr w:rsidR="003D389D" w:rsidRPr="003D389D" w:rsidTr="006D5D8A">
        <w:tc>
          <w:tcPr>
            <w:tcW w:w="1809" w:type="dxa"/>
          </w:tcPr>
          <w:p w:rsidR="003D389D" w:rsidRPr="003D389D" w:rsidRDefault="003D389D" w:rsidP="003D389D">
            <w:pPr>
              <w:spacing w:after="0" w:line="240" w:lineRule="auto"/>
              <w:jc w:val="right"/>
              <w:rPr>
                <w:rFonts w:ascii="Arial" w:eastAsia="Calibri" w:hAnsi="Arial" w:cs="Arial"/>
                <w:sz w:val="16"/>
                <w:lang w:val="en-GB"/>
              </w:rPr>
            </w:pPr>
          </w:p>
        </w:tc>
        <w:tc>
          <w:tcPr>
            <w:tcW w:w="7433" w:type="dxa"/>
            <w:gridSpan w:val="2"/>
          </w:tcPr>
          <w:p w:rsidR="003D389D" w:rsidRPr="003D389D" w:rsidRDefault="003D389D" w:rsidP="003D389D">
            <w:pPr>
              <w:spacing w:after="0" w:line="240" w:lineRule="auto"/>
              <w:jc w:val="both"/>
              <w:rPr>
                <w:rFonts w:ascii="Arial" w:eastAsia="Calibri" w:hAnsi="Arial" w:cs="Arial"/>
                <w:lang w:val="en-GB"/>
              </w:rPr>
            </w:pPr>
            <w:r w:rsidRPr="003D389D">
              <w:rPr>
                <w:rFonts w:ascii="Arial" w:eastAsia="Calibri" w:hAnsi="Arial" w:cs="Arial"/>
                <w:lang w:val="en-GB"/>
              </w:rPr>
              <w:t>(2) The Department may organise or sponsor in cooperation with the bodies of persons with disabilities, special training programmes for the reinforcement of the abilities and knowledge of the persons with disabilities who will participate or may participate in written or/and oral examinations.</w:t>
            </w:r>
          </w:p>
        </w:tc>
      </w:tr>
      <w:tr w:rsidR="003D389D" w:rsidRPr="003D389D" w:rsidTr="006D5D8A">
        <w:tc>
          <w:tcPr>
            <w:tcW w:w="1809" w:type="dxa"/>
          </w:tcPr>
          <w:p w:rsidR="003D389D" w:rsidRPr="003D389D" w:rsidRDefault="003D389D" w:rsidP="003D389D">
            <w:pPr>
              <w:spacing w:after="0" w:line="240" w:lineRule="auto"/>
              <w:jc w:val="right"/>
              <w:rPr>
                <w:rFonts w:ascii="Arial" w:eastAsia="Calibri" w:hAnsi="Arial" w:cs="Arial"/>
                <w:sz w:val="16"/>
                <w:lang w:val="en-GB"/>
              </w:rPr>
            </w:pPr>
          </w:p>
        </w:tc>
        <w:tc>
          <w:tcPr>
            <w:tcW w:w="7433" w:type="dxa"/>
            <w:gridSpan w:val="2"/>
          </w:tcPr>
          <w:p w:rsidR="003D389D" w:rsidRPr="003D389D" w:rsidRDefault="003D389D" w:rsidP="003D389D">
            <w:pPr>
              <w:spacing w:after="0" w:line="240" w:lineRule="auto"/>
              <w:jc w:val="both"/>
              <w:rPr>
                <w:rFonts w:ascii="Arial" w:eastAsia="Calibri" w:hAnsi="Arial" w:cs="Arial"/>
                <w:lang w:val="en-GB"/>
              </w:rPr>
            </w:pPr>
          </w:p>
        </w:tc>
      </w:tr>
      <w:tr w:rsidR="003D389D" w:rsidRPr="003D389D" w:rsidTr="006D5D8A">
        <w:tc>
          <w:tcPr>
            <w:tcW w:w="1809" w:type="dxa"/>
          </w:tcPr>
          <w:p w:rsidR="003D389D" w:rsidRPr="003D389D" w:rsidRDefault="003D389D" w:rsidP="003D389D">
            <w:pPr>
              <w:spacing w:after="0" w:line="240" w:lineRule="auto"/>
              <w:jc w:val="right"/>
              <w:rPr>
                <w:rFonts w:ascii="Arial" w:eastAsia="Calibri" w:hAnsi="Arial" w:cs="Arial"/>
                <w:sz w:val="16"/>
                <w:lang w:val="en-GB"/>
              </w:rPr>
            </w:pPr>
            <w:r w:rsidRPr="003D389D">
              <w:rPr>
                <w:rFonts w:ascii="Arial" w:eastAsia="Calibri" w:hAnsi="Arial" w:cs="Arial"/>
                <w:sz w:val="16"/>
                <w:lang w:val="en-GB"/>
              </w:rPr>
              <w:t>Supply of supporting technological equipment.</w:t>
            </w:r>
          </w:p>
        </w:tc>
        <w:tc>
          <w:tcPr>
            <w:tcW w:w="7433" w:type="dxa"/>
            <w:gridSpan w:val="2"/>
          </w:tcPr>
          <w:p w:rsidR="003D389D" w:rsidRPr="003D389D" w:rsidRDefault="003D389D" w:rsidP="003D389D">
            <w:pPr>
              <w:spacing w:after="0" w:line="240" w:lineRule="auto"/>
              <w:jc w:val="both"/>
              <w:rPr>
                <w:rFonts w:ascii="Arial" w:eastAsia="Calibri" w:hAnsi="Arial" w:cs="Arial"/>
                <w:lang w:val="en-GB"/>
              </w:rPr>
            </w:pPr>
            <w:r w:rsidRPr="003D389D">
              <w:rPr>
                <w:rFonts w:ascii="Arial" w:eastAsia="Calibri" w:hAnsi="Arial" w:cs="Arial"/>
                <w:lang w:val="en-GB"/>
              </w:rPr>
              <w:t>8. The Department shall undertake, in cooperation with the Services in which persons with disabilities are hired by virtue of the provisions of this Law, the provision of financial assistance for the supply of special supporting technological equipment for the exercise of the duties of the vacancy by the persons with disabilities.</w:t>
            </w:r>
          </w:p>
        </w:tc>
      </w:tr>
      <w:tr w:rsidR="003D389D" w:rsidRPr="003D389D" w:rsidTr="006D5D8A">
        <w:tc>
          <w:tcPr>
            <w:tcW w:w="1809" w:type="dxa"/>
          </w:tcPr>
          <w:p w:rsidR="003D389D" w:rsidRPr="003D389D" w:rsidRDefault="003D389D" w:rsidP="003D389D">
            <w:pPr>
              <w:spacing w:after="0" w:line="240" w:lineRule="auto"/>
              <w:jc w:val="right"/>
              <w:rPr>
                <w:rFonts w:ascii="Arial" w:eastAsia="Calibri" w:hAnsi="Arial" w:cs="Arial"/>
                <w:sz w:val="16"/>
                <w:lang w:val="en-GB"/>
              </w:rPr>
            </w:pPr>
          </w:p>
        </w:tc>
        <w:tc>
          <w:tcPr>
            <w:tcW w:w="7433" w:type="dxa"/>
            <w:gridSpan w:val="2"/>
          </w:tcPr>
          <w:p w:rsidR="003D389D" w:rsidRPr="003D389D" w:rsidRDefault="003D389D" w:rsidP="003D389D">
            <w:pPr>
              <w:spacing w:after="0" w:line="240" w:lineRule="auto"/>
              <w:jc w:val="both"/>
              <w:rPr>
                <w:rFonts w:ascii="Arial" w:eastAsia="Calibri" w:hAnsi="Arial" w:cs="Arial"/>
                <w:lang w:val="en-GB"/>
              </w:rPr>
            </w:pPr>
          </w:p>
        </w:tc>
      </w:tr>
      <w:tr w:rsidR="003D389D" w:rsidRPr="003D389D" w:rsidTr="006D5D8A">
        <w:tc>
          <w:tcPr>
            <w:tcW w:w="1809" w:type="dxa"/>
          </w:tcPr>
          <w:p w:rsidR="003D389D" w:rsidRPr="003D389D" w:rsidRDefault="003D389D" w:rsidP="003D389D">
            <w:pPr>
              <w:spacing w:after="0" w:line="240" w:lineRule="auto"/>
              <w:jc w:val="right"/>
              <w:rPr>
                <w:rFonts w:ascii="Arial" w:eastAsia="Calibri" w:hAnsi="Arial" w:cs="Arial"/>
                <w:sz w:val="16"/>
                <w:lang w:val="en-GB"/>
              </w:rPr>
            </w:pPr>
            <w:r w:rsidRPr="003D389D">
              <w:rPr>
                <w:rFonts w:ascii="Arial" w:eastAsia="Calibri" w:hAnsi="Arial" w:cs="Arial"/>
                <w:sz w:val="16"/>
                <w:lang w:val="en-GB"/>
              </w:rPr>
              <w:t>Placement to the</w:t>
            </w:r>
          </w:p>
          <w:p w:rsidR="003D389D" w:rsidRPr="003D389D" w:rsidRDefault="003D389D" w:rsidP="003D389D">
            <w:pPr>
              <w:spacing w:after="0" w:line="240" w:lineRule="auto"/>
              <w:jc w:val="right"/>
              <w:rPr>
                <w:rFonts w:ascii="Arial" w:eastAsia="Calibri" w:hAnsi="Arial" w:cs="Arial"/>
                <w:sz w:val="16"/>
                <w:lang w:val="en-GB"/>
              </w:rPr>
            </w:pPr>
            <w:r w:rsidRPr="003D389D">
              <w:rPr>
                <w:rFonts w:ascii="Arial" w:eastAsia="Calibri" w:hAnsi="Arial" w:cs="Arial"/>
                <w:sz w:val="16"/>
                <w:lang w:val="en-GB"/>
              </w:rPr>
              <w:t>appropriate position</w:t>
            </w:r>
          </w:p>
        </w:tc>
        <w:tc>
          <w:tcPr>
            <w:tcW w:w="7433" w:type="dxa"/>
            <w:gridSpan w:val="2"/>
          </w:tcPr>
          <w:p w:rsidR="003D389D" w:rsidRPr="003D389D" w:rsidRDefault="003D389D" w:rsidP="003D389D">
            <w:pPr>
              <w:spacing w:after="0" w:line="240" w:lineRule="auto"/>
              <w:jc w:val="both"/>
              <w:rPr>
                <w:rFonts w:ascii="Arial" w:eastAsia="Calibri" w:hAnsi="Arial" w:cs="Arial"/>
                <w:lang w:val="en-GB"/>
              </w:rPr>
            </w:pPr>
            <w:r w:rsidRPr="003D389D">
              <w:rPr>
                <w:rFonts w:ascii="Arial" w:eastAsia="Calibri" w:hAnsi="Arial" w:cs="Arial"/>
                <w:lang w:val="en-GB"/>
              </w:rPr>
              <w:t>9. The Head of each Service in which a person with disabilities will be hired by virtue of the provisions of this Law, shall place the person with disabilities to a position which shall serve both the administrative needs of the Service and the special needs arising from the nature and condition of the disability of the person.</w:t>
            </w:r>
          </w:p>
        </w:tc>
      </w:tr>
      <w:tr w:rsidR="003D389D" w:rsidRPr="003D389D" w:rsidTr="006D5D8A">
        <w:tc>
          <w:tcPr>
            <w:tcW w:w="1809" w:type="dxa"/>
          </w:tcPr>
          <w:p w:rsidR="003D389D" w:rsidRPr="003D389D" w:rsidRDefault="003D389D" w:rsidP="003D389D">
            <w:pPr>
              <w:spacing w:after="0" w:line="240" w:lineRule="auto"/>
              <w:jc w:val="right"/>
              <w:rPr>
                <w:rFonts w:ascii="Arial" w:eastAsia="Calibri" w:hAnsi="Arial" w:cs="Arial"/>
                <w:sz w:val="16"/>
                <w:lang w:val="en-GB"/>
              </w:rPr>
            </w:pPr>
          </w:p>
        </w:tc>
        <w:tc>
          <w:tcPr>
            <w:tcW w:w="7433" w:type="dxa"/>
            <w:gridSpan w:val="2"/>
          </w:tcPr>
          <w:p w:rsidR="003D389D" w:rsidRPr="003D389D" w:rsidRDefault="003D389D" w:rsidP="003D389D">
            <w:pPr>
              <w:spacing w:after="0" w:line="240" w:lineRule="auto"/>
              <w:jc w:val="both"/>
              <w:rPr>
                <w:rFonts w:ascii="Arial" w:eastAsia="Calibri" w:hAnsi="Arial" w:cs="Arial"/>
                <w:lang w:val="en-GB"/>
              </w:rPr>
            </w:pPr>
          </w:p>
        </w:tc>
      </w:tr>
      <w:tr w:rsidR="003D389D" w:rsidRPr="003D389D" w:rsidTr="006D5D8A">
        <w:tc>
          <w:tcPr>
            <w:tcW w:w="1809" w:type="dxa"/>
          </w:tcPr>
          <w:p w:rsidR="003D389D" w:rsidRPr="003D389D" w:rsidRDefault="003D389D" w:rsidP="003D389D">
            <w:pPr>
              <w:spacing w:after="0" w:line="240" w:lineRule="auto"/>
              <w:jc w:val="right"/>
              <w:rPr>
                <w:rFonts w:ascii="Arial" w:eastAsia="Calibri" w:hAnsi="Arial" w:cs="Arial"/>
                <w:sz w:val="16"/>
                <w:lang w:val="en-GB"/>
              </w:rPr>
            </w:pPr>
            <w:r w:rsidRPr="003D389D">
              <w:rPr>
                <w:rFonts w:ascii="Arial" w:eastAsia="Calibri" w:hAnsi="Arial" w:cs="Arial"/>
                <w:sz w:val="16"/>
                <w:lang w:val="en-GB"/>
              </w:rPr>
              <w:t>Competences of the</w:t>
            </w:r>
          </w:p>
          <w:p w:rsidR="003D389D" w:rsidRPr="003D389D" w:rsidRDefault="003D389D" w:rsidP="003D389D">
            <w:pPr>
              <w:spacing w:after="0" w:line="240" w:lineRule="auto"/>
              <w:jc w:val="right"/>
              <w:rPr>
                <w:rFonts w:ascii="Arial" w:eastAsia="Calibri" w:hAnsi="Arial" w:cs="Arial"/>
                <w:sz w:val="16"/>
                <w:lang w:val="en-GB"/>
              </w:rPr>
            </w:pPr>
            <w:r w:rsidRPr="003D389D">
              <w:rPr>
                <w:rFonts w:ascii="Arial" w:eastAsia="Calibri" w:hAnsi="Arial" w:cs="Arial"/>
                <w:sz w:val="16"/>
                <w:lang w:val="en-GB"/>
              </w:rPr>
              <w:t>Department to monitor</w:t>
            </w:r>
          </w:p>
          <w:p w:rsidR="003D389D" w:rsidRPr="003D389D" w:rsidRDefault="003D389D" w:rsidP="003D389D">
            <w:pPr>
              <w:spacing w:after="0" w:line="240" w:lineRule="auto"/>
              <w:jc w:val="right"/>
              <w:rPr>
                <w:rFonts w:ascii="Arial" w:eastAsia="Calibri" w:hAnsi="Arial" w:cs="Arial"/>
                <w:sz w:val="16"/>
                <w:lang w:val="en-GB"/>
              </w:rPr>
            </w:pPr>
            <w:r w:rsidRPr="003D389D">
              <w:rPr>
                <w:rFonts w:ascii="Arial" w:eastAsia="Calibri" w:hAnsi="Arial" w:cs="Arial"/>
                <w:sz w:val="16"/>
                <w:lang w:val="en-GB"/>
              </w:rPr>
              <w:t>The implementation</w:t>
            </w:r>
          </w:p>
          <w:p w:rsidR="003D389D" w:rsidRPr="003D389D" w:rsidRDefault="003D389D" w:rsidP="003D389D">
            <w:pPr>
              <w:spacing w:after="0" w:line="240" w:lineRule="auto"/>
              <w:jc w:val="right"/>
              <w:rPr>
                <w:rFonts w:ascii="Arial" w:eastAsia="Calibri" w:hAnsi="Arial" w:cs="Arial"/>
                <w:sz w:val="16"/>
                <w:lang w:val="en-GB"/>
              </w:rPr>
            </w:pPr>
            <w:proofErr w:type="gramStart"/>
            <w:r w:rsidRPr="003D389D">
              <w:rPr>
                <w:rFonts w:ascii="Arial" w:eastAsia="Calibri" w:hAnsi="Arial" w:cs="Arial"/>
                <w:sz w:val="16"/>
                <w:lang w:val="en-GB"/>
              </w:rPr>
              <w:t>of</w:t>
            </w:r>
            <w:proofErr w:type="gramEnd"/>
            <w:r w:rsidRPr="003D389D">
              <w:rPr>
                <w:rFonts w:ascii="Arial" w:eastAsia="Calibri" w:hAnsi="Arial" w:cs="Arial"/>
                <w:sz w:val="16"/>
                <w:lang w:val="en-GB"/>
              </w:rPr>
              <w:t xml:space="preserve"> this Law.</w:t>
            </w:r>
          </w:p>
        </w:tc>
        <w:tc>
          <w:tcPr>
            <w:tcW w:w="7433" w:type="dxa"/>
            <w:gridSpan w:val="2"/>
          </w:tcPr>
          <w:p w:rsidR="003D389D" w:rsidRPr="003D389D" w:rsidRDefault="003D389D" w:rsidP="003D389D">
            <w:pPr>
              <w:spacing w:after="0" w:line="240" w:lineRule="auto"/>
              <w:jc w:val="both"/>
              <w:rPr>
                <w:rFonts w:ascii="Arial" w:eastAsia="Calibri" w:hAnsi="Arial" w:cs="Arial"/>
                <w:lang w:val="en-GB"/>
              </w:rPr>
            </w:pPr>
            <w:r w:rsidRPr="003D389D">
              <w:rPr>
                <w:rFonts w:ascii="Arial" w:eastAsia="Calibri" w:hAnsi="Arial" w:cs="Arial"/>
                <w:lang w:val="en-GB"/>
              </w:rPr>
              <w:t>10. – (1) The Department shall have the competent to monitor the results from the implementation of this Law, in particular as to the inclusion of persons with disabilities in employment and, in cooperation with the appointing bodies, to coordinate and evaluate the implementation of this Law.</w:t>
            </w:r>
          </w:p>
        </w:tc>
      </w:tr>
      <w:tr w:rsidR="003D389D" w:rsidRPr="003D389D" w:rsidTr="006D5D8A">
        <w:tc>
          <w:tcPr>
            <w:tcW w:w="1809" w:type="dxa"/>
          </w:tcPr>
          <w:p w:rsidR="003D389D" w:rsidRPr="003D389D" w:rsidRDefault="003D389D" w:rsidP="003D389D">
            <w:pPr>
              <w:spacing w:after="0" w:line="240" w:lineRule="auto"/>
              <w:jc w:val="right"/>
              <w:rPr>
                <w:rFonts w:ascii="Arial" w:eastAsia="Calibri" w:hAnsi="Arial" w:cs="Arial"/>
                <w:sz w:val="16"/>
                <w:lang w:val="en-GB"/>
              </w:rPr>
            </w:pPr>
          </w:p>
        </w:tc>
        <w:tc>
          <w:tcPr>
            <w:tcW w:w="7433" w:type="dxa"/>
            <w:gridSpan w:val="2"/>
          </w:tcPr>
          <w:p w:rsidR="003D389D" w:rsidRPr="003D389D" w:rsidRDefault="003D389D" w:rsidP="003D389D">
            <w:pPr>
              <w:spacing w:after="0" w:line="240" w:lineRule="auto"/>
              <w:jc w:val="both"/>
              <w:rPr>
                <w:rFonts w:ascii="Arial" w:eastAsia="Calibri" w:hAnsi="Arial" w:cs="Arial"/>
                <w:lang w:val="en-GB"/>
              </w:rPr>
            </w:pPr>
          </w:p>
        </w:tc>
      </w:tr>
      <w:tr w:rsidR="003D389D" w:rsidRPr="003D389D" w:rsidTr="006D5D8A">
        <w:tc>
          <w:tcPr>
            <w:tcW w:w="1809" w:type="dxa"/>
          </w:tcPr>
          <w:p w:rsidR="003D389D" w:rsidRPr="003D389D" w:rsidRDefault="003D389D" w:rsidP="003D389D">
            <w:pPr>
              <w:spacing w:after="0" w:line="240" w:lineRule="auto"/>
              <w:jc w:val="right"/>
              <w:rPr>
                <w:rFonts w:ascii="Arial" w:eastAsia="Calibri" w:hAnsi="Arial" w:cs="Arial"/>
                <w:sz w:val="16"/>
                <w:lang w:val="en-GB"/>
              </w:rPr>
            </w:pPr>
          </w:p>
        </w:tc>
        <w:tc>
          <w:tcPr>
            <w:tcW w:w="7433" w:type="dxa"/>
            <w:gridSpan w:val="2"/>
          </w:tcPr>
          <w:p w:rsidR="003D389D" w:rsidRPr="003D389D" w:rsidRDefault="003D389D" w:rsidP="003D389D">
            <w:pPr>
              <w:spacing w:after="0" w:line="240" w:lineRule="auto"/>
              <w:jc w:val="both"/>
              <w:rPr>
                <w:rFonts w:ascii="Arial" w:eastAsia="Calibri" w:hAnsi="Arial" w:cs="Arial"/>
                <w:lang w:val="en-GB"/>
              </w:rPr>
            </w:pPr>
            <w:r w:rsidRPr="003D389D">
              <w:rPr>
                <w:rFonts w:ascii="Arial" w:eastAsia="Calibri" w:hAnsi="Arial" w:cs="Arial"/>
                <w:lang w:val="en-GB"/>
              </w:rPr>
              <w:t>(2) Each appointing body shall send to the Department within the first trimester of each year report with detailed information on the number of persons with disabilities hired during the previous year and on whether the percentages of article e are met, on the nature of their disability, their position and qualifications and any other information requested by the Department.</w:t>
            </w:r>
          </w:p>
        </w:tc>
      </w:tr>
      <w:tr w:rsidR="003D389D" w:rsidRPr="003D389D" w:rsidTr="006D5D8A">
        <w:tc>
          <w:tcPr>
            <w:tcW w:w="1809" w:type="dxa"/>
          </w:tcPr>
          <w:p w:rsidR="003D389D" w:rsidRPr="003D389D" w:rsidRDefault="003D389D" w:rsidP="003D389D">
            <w:pPr>
              <w:spacing w:after="0" w:line="240" w:lineRule="auto"/>
              <w:jc w:val="right"/>
              <w:rPr>
                <w:rFonts w:ascii="Arial" w:eastAsia="Calibri" w:hAnsi="Arial" w:cs="Arial"/>
                <w:sz w:val="16"/>
                <w:lang w:val="en-GB"/>
              </w:rPr>
            </w:pPr>
          </w:p>
        </w:tc>
        <w:tc>
          <w:tcPr>
            <w:tcW w:w="7433" w:type="dxa"/>
            <w:gridSpan w:val="2"/>
          </w:tcPr>
          <w:p w:rsidR="003D389D" w:rsidRPr="003D389D" w:rsidRDefault="003D389D" w:rsidP="003D389D">
            <w:pPr>
              <w:spacing w:after="0" w:line="240" w:lineRule="auto"/>
              <w:jc w:val="both"/>
              <w:rPr>
                <w:rFonts w:ascii="Arial" w:eastAsia="Calibri" w:hAnsi="Arial" w:cs="Arial"/>
                <w:lang w:val="en-GB"/>
              </w:rPr>
            </w:pPr>
          </w:p>
        </w:tc>
      </w:tr>
      <w:tr w:rsidR="003D389D" w:rsidRPr="003D389D" w:rsidTr="006D5D8A">
        <w:tc>
          <w:tcPr>
            <w:tcW w:w="1809" w:type="dxa"/>
          </w:tcPr>
          <w:p w:rsidR="003D389D" w:rsidRPr="003D389D" w:rsidRDefault="003D389D" w:rsidP="003D389D">
            <w:pPr>
              <w:spacing w:after="0" w:line="240" w:lineRule="auto"/>
              <w:jc w:val="right"/>
              <w:rPr>
                <w:rFonts w:ascii="Arial" w:eastAsia="Calibri" w:hAnsi="Arial" w:cs="Arial"/>
                <w:sz w:val="16"/>
                <w:lang w:val="en-GB"/>
              </w:rPr>
            </w:pPr>
          </w:p>
        </w:tc>
        <w:tc>
          <w:tcPr>
            <w:tcW w:w="7433" w:type="dxa"/>
            <w:gridSpan w:val="2"/>
          </w:tcPr>
          <w:p w:rsidR="003D389D" w:rsidRPr="003D389D" w:rsidRDefault="003D389D" w:rsidP="003D389D">
            <w:pPr>
              <w:spacing w:after="0" w:line="240" w:lineRule="auto"/>
              <w:jc w:val="both"/>
              <w:rPr>
                <w:rFonts w:ascii="Arial" w:eastAsia="Calibri" w:hAnsi="Arial" w:cs="Arial"/>
                <w:lang w:val="en-GB"/>
              </w:rPr>
            </w:pPr>
            <w:r w:rsidRPr="003D389D">
              <w:rPr>
                <w:rFonts w:ascii="Arial" w:eastAsia="Calibri" w:hAnsi="Arial" w:cs="Arial"/>
                <w:lang w:val="en-GB"/>
              </w:rPr>
              <w:t>(3) The Department, within the first semester of each year, shall submit an aggregate statement and a report on the implementation of this Law during the previous year, to the Minister who shall inform the Council of Ministers and the Cyprus Confederation of Organisations of the Disabled (CCOD) on the results of the implementation of the Law.</w:t>
            </w:r>
          </w:p>
        </w:tc>
      </w:tr>
      <w:tr w:rsidR="003D389D" w:rsidRPr="003D389D" w:rsidTr="006D5D8A">
        <w:tc>
          <w:tcPr>
            <w:tcW w:w="1809" w:type="dxa"/>
          </w:tcPr>
          <w:p w:rsidR="003D389D" w:rsidRPr="003D389D" w:rsidRDefault="003D389D" w:rsidP="003D389D">
            <w:pPr>
              <w:spacing w:after="0" w:line="240" w:lineRule="auto"/>
              <w:jc w:val="right"/>
              <w:rPr>
                <w:rFonts w:ascii="Arial" w:eastAsia="Calibri" w:hAnsi="Arial" w:cs="Arial"/>
                <w:sz w:val="16"/>
                <w:lang w:val="en-GB"/>
              </w:rPr>
            </w:pPr>
          </w:p>
        </w:tc>
        <w:tc>
          <w:tcPr>
            <w:tcW w:w="7433" w:type="dxa"/>
            <w:gridSpan w:val="2"/>
          </w:tcPr>
          <w:p w:rsidR="003D389D" w:rsidRPr="003D389D" w:rsidRDefault="003D389D" w:rsidP="003D389D">
            <w:pPr>
              <w:spacing w:after="0" w:line="240" w:lineRule="auto"/>
              <w:jc w:val="both"/>
              <w:rPr>
                <w:rFonts w:ascii="Arial" w:eastAsia="Calibri" w:hAnsi="Arial" w:cs="Arial"/>
                <w:lang w:val="en-GB"/>
              </w:rPr>
            </w:pPr>
          </w:p>
        </w:tc>
      </w:tr>
      <w:tr w:rsidR="003D389D" w:rsidRPr="003D389D" w:rsidTr="006D5D8A">
        <w:tc>
          <w:tcPr>
            <w:tcW w:w="1809" w:type="dxa"/>
          </w:tcPr>
          <w:p w:rsidR="003D389D" w:rsidRPr="003D389D" w:rsidRDefault="003D389D" w:rsidP="003D389D">
            <w:pPr>
              <w:spacing w:after="0" w:line="240" w:lineRule="auto"/>
              <w:jc w:val="right"/>
              <w:rPr>
                <w:rFonts w:ascii="Arial" w:eastAsia="Calibri" w:hAnsi="Arial" w:cs="Arial"/>
                <w:sz w:val="16"/>
                <w:lang w:val="en-GB"/>
              </w:rPr>
            </w:pPr>
            <w:r w:rsidRPr="003D389D">
              <w:rPr>
                <w:rFonts w:ascii="Arial" w:eastAsia="Calibri" w:hAnsi="Arial" w:cs="Arial"/>
                <w:sz w:val="16"/>
                <w:lang w:val="en-GB"/>
              </w:rPr>
              <w:t>Issue of</w:t>
            </w:r>
          </w:p>
          <w:p w:rsidR="003D389D" w:rsidRPr="003D389D" w:rsidRDefault="003D389D" w:rsidP="003D389D">
            <w:pPr>
              <w:spacing w:after="0" w:line="240" w:lineRule="auto"/>
              <w:jc w:val="right"/>
              <w:rPr>
                <w:rFonts w:ascii="Arial" w:eastAsia="Calibri" w:hAnsi="Arial" w:cs="Arial"/>
                <w:sz w:val="16"/>
                <w:lang w:val="en-GB"/>
              </w:rPr>
            </w:pPr>
            <w:r w:rsidRPr="003D389D">
              <w:rPr>
                <w:rFonts w:ascii="Arial" w:eastAsia="Calibri" w:hAnsi="Arial" w:cs="Arial"/>
                <w:sz w:val="16"/>
                <w:lang w:val="en-GB"/>
              </w:rPr>
              <w:t>Regulations.</w:t>
            </w:r>
          </w:p>
        </w:tc>
        <w:tc>
          <w:tcPr>
            <w:tcW w:w="7433" w:type="dxa"/>
            <w:gridSpan w:val="2"/>
          </w:tcPr>
          <w:p w:rsidR="003D389D" w:rsidRPr="003D389D" w:rsidRDefault="003D389D" w:rsidP="003D389D">
            <w:pPr>
              <w:spacing w:after="0" w:line="240" w:lineRule="auto"/>
              <w:jc w:val="both"/>
              <w:rPr>
                <w:rFonts w:ascii="Arial" w:eastAsia="Calibri" w:hAnsi="Arial" w:cs="Arial"/>
                <w:lang w:val="en-GB"/>
              </w:rPr>
            </w:pPr>
            <w:r w:rsidRPr="003D389D">
              <w:rPr>
                <w:rFonts w:ascii="Arial" w:eastAsia="Calibri" w:hAnsi="Arial" w:cs="Arial"/>
                <w:lang w:val="en-GB"/>
              </w:rPr>
              <w:t>11. The Council of Ministers may issue Regulations for the better implementation of the provisions of this Law.</w:t>
            </w:r>
          </w:p>
        </w:tc>
      </w:tr>
      <w:tr w:rsidR="003D389D" w:rsidRPr="003D389D" w:rsidTr="006D5D8A">
        <w:tc>
          <w:tcPr>
            <w:tcW w:w="1809" w:type="dxa"/>
          </w:tcPr>
          <w:p w:rsidR="003D389D" w:rsidRPr="003D389D" w:rsidRDefault="003D389D" w:rsidP="003D389D">
            <w:pPr>
              <w:spacing w:after="0" w:line="240" w:lineRule="auto"/>
              <w:jc w:val="right"/>
              <w:rPr>
                <w:rFonts w:ascii="Arial" w:eastAsia="Calibri" w:hAnsi="Arial" w:cs="Arial"/>
                <w:sz w:val="16"/>
                <w:lang w:val="en-GB"/>
              </w:rPr>
            </w:pPr>
          </w:p>
        </w:tc>
        <w:tc>
          <w:tcPr>
            <w:tcW w:w="7433" w:type="dxa"/>
            <w:gridSpan w:val="2"/>
          </w:tcPr>
          <w:p w:rsidR="003D389D" w:rsidRPr="003D389D" w:rsidRDefault="003D389D" w:rsidP="003D389D">
            <w:pPr>
              <w:spacing w:after="0" w:line="240" w:lineRule="auto"/>
              <w:jc w:val="both"/>
              <w:rPr>
                <w:rFonts w:ascii="Arial" w:eastAsia="Calibri" w:hAnsi="Arial" w:cs="Arial"/>
                <w:lang w:val="en-GB"/>
              </w:rPr>
            </w:pPr>
          </w:p>
        </w:tc>
      </w:tr>
      <w:tr w:rsidR="003D389D" w:rsidRPr="003D389D" w:rsidTr="006D5D8A">
        <w:tc>
          <w:tcPr>
            <w:tcW w:w="1809" w:type="dxa"/>
          </w:tcPr>
          <w:p w:rsidR="003D389D" w:rsidRPr="003D389D" w:rsidRDefault="003D389D" w:rsidP="003D389D">
            <w:pPr>
              <w:spacing w:after="0" w:line="240" w:lineRule="auto"/>
              <w:jc w:val="right"/>
              <w:rPr>
                <w:rFonts w:ascii="Arial" w:eastAsia="Calibri" w:hAnsi="Arial" w:cs="Arial"/>
                <w:sz w:val="16"/>
                <w:lang w:val="en-GB"/>
              </w:rPr>
            </w:pPr>
            <w:r w:rsidRPr="003D389D">
              <w:rPr>
                <w:rFonts w:ascii="Arial" w:eastAsia="Calibri" w:hAnsi="Arial" w:cs="Arial"/>
                <w:sz w:val="16"/>
                <w:lang w:val="en-GB"/>
              </w:rPr>
              <w:t>Transitory</w:t>
            </w:r>
          </w:p>
          <w:p w:rsidR="003D389D" w:rsidRPr="003D389D" w:rsidRDefault="003D389D" w:rsidP="003D389D">
            <w:pPr>
              <w:spacing w:after="0" w:line="240" w:lineRule="auto"/>
              <w:jc w:val="right"/>
              <w:rPr>
                <w:rFonts w:ascii="Arial" w:eastAsia="Calibri" w:hAnsi="Arial" w:cs="Arial"/>
                <w:sz w:val="16"/>
                <w:lang w:val="en-GB"/>
              </w:rPr>
            </w:pPr>
            <w:proofErr w:type="gramStart"/>
            <w:r w:rsidRPr="003D389D">
              <w:rPr>
                <w:rFonts w:ascii="Arial" w:eastAsia="Calibri" w:hAnsi="Arial" w:cs="Arial"/>
                <w:sz w:val="16"/>
                <w:lang w:val="en-GB"/>
              </w:rPr>
              <w:t>provisions</w:t>
            </w:r>
            <w:proofErr w:type="gramEnd"/>
            <w:r w:rsidRPr="003D389D">
              <w:rPr>
                <w:rFonts w:ascii="Arial" w:eastAsia="Calibri" w:hAnsi="Arial" w:cs="Arial"/>
                <w:sz w:val="16"/>
                <w:lang w:val="en-GB"/>
              </w:rPr>
              <w:t>.</w:t>
            </w:r>
          </w:p>
        </w:tc>
        <w:tc>
          <w:tcPr>
            <w:tcW w:w="7433" w:type="dxa"/>
            <w:gridSpan w:val="2"/>
          </w:tcPr>
          <w:p w:rsidR="003D389D" w:rsidRPr="003D389D" w:rsidRDefault="003D389D" w:rsidP="003D389D">
            <w:pPr>
              <w:spacing w:after="0" w:line="240" w:lineRule="auto"/>
              <w:jc w:val="both"/>
              <w:rPr>
                <w:rFonts w:ascii="Arial" w:eastAsia="Calibri" w:hAnsi="Arial" w:cs="Arial"/>
                <w:lang w:val="en-GB"/>
              </w:rPr>
            </w:pPr>
            <w:r w:rsidRPr="003D389D">
              <w:rPr>
                <w:rFonts w:ascii="Arial" w:eastAsia="Calibri" w:hAnsi="Arial" w:cs="Arial"/>
                <w:lang w:val="en-GB"/>
              </w:rPr>
              <w:t>12. – (1) This Law shall not apply to the procedures for the fulfilment of positions in the wider public sector, which commenced before the entry into force of this Law and they have not been completed after its entry into force.</w:t>
            </w:r>
          </w:p>
        </w:tc>
      </w:tr>
      <w:tr w:rsidR="003D389D" w:rsidRPr="003D389D" w:rsidTr="006D5D8A">
        <w:tc>
          <w:tcPr>
            <w:tcW w:w="1809" w:type="dxa"/>
          </w:tcPr>
          <w:p w:rsidR="003D389D" w:rsidRPr="003D389D" w:rsidRDefault="003D389D" w:rsidP="003D389D">
            <w:pPr>
              <w:spacing w:after="0" w:line="240" w:lineRule="auto"/>
              <w:jc w:val="right"/>
              <w:rPr>
                <w:rFonts w:ascii="Arial" w:eastAsia="Calibri" w:hAnsi="Arial" w:cs="Arial"/>
                <w:sz w:val="16"/>
                <w:lang w:val="en-GB"/>
              </w:rPr>
            </w:pPr>
          </w:p>
        </w:tc>
        <w:tc>
          <w:tcPr>
            <w:tcW w:w="7433" w:type="dxa"/>
            <w:gridSpan w:val="2"/>
          </w:tcPr>
          <w:p w:rsidR="003D389D" w:rsidRPr="003D389D" w:rsidRDefault="003D389D" w:rsidP="003D389D">
            <w:pPr>
              <w:spacing w:after="0" w:line="240" w:lineRule="auto"/>
              <w:jc w:val="both"/>
              <w:rPr>
                <w:rFonts w:ascii="Arial" w:eastAsia="Calibri" w:hAnsi="Arial" w:cs="Arial"/>
                <w:lang w:val="en-GB"/>
              </w:rPr>
            </w:pPr>
          </w:p>
        </w:tc>
      </w:tr>
      <w:tr w:rsidR="003D389D" w:rsidRPr="003D389D" w:rsidTr="006D5D8A">
        <w:tc>
          <w:tcPr>
            <w:tcW w:w="1809" w:type="dxa"/>
          </w:tcPr>
          <w:p w:rsidR="003D389D" w:rsidRPr="003D389D" w:rsidRDefault="003D389D" w:rsidP="003D389D">
            <w:pPr>
              <w:spacing w:after="0" w:line="240" w:lineRule="auto"/>
              <w:jc w:val="right"/>
              <w:rPr>
                <w:rFonts w:ascii="Arial" w:eastAsia="Calibri" w:hAnsi="Arial" w:cs="Arial"/>
                <w:sz w:val="16"/>
                <w:lang w:val="en-GB"/>
              </w:rPr>
            </w:pPr>
          </w:p>
        </w:tc>
        <w:tc>
          <w:tcPr>
            <w:tcW w:w="7433" w:type="dxa"/>
            <w:gridSpan w:val="2"/>
          </w:tcPr>
          <w:p w:rsidR="003D389D" w:rsidRPr="003D389D" w:rsidRDefault="003D389D" w:rsidP="003D389D">
            <w:pPr>
              <w:spacing w:after="0" w:line="240" w:lineRule="auto"/>
              <w:jc w:val="both"/>
              <w:rPr>
                <w:rFonts w:ascii="Arial" w:eastAsia="Calibri" w:hAnsi="Arial" w:cs="Arial"/>
                <w:lang w:val="en-GB"/>
              </w:rPr>
            </w:pPr>
            <w:r w:rsidRPr="003D389D">
              <w:rPr>
                <w:rFonts w:ascii="Arial" w:eastAsia="Calibri" w:hAnsi="Arial" w:cs="Arial"/>
                <w:lang w:val="en-GB"/>
              </w:rPr>
              <w:t>(2) For calculation purposes of the percentages of article 3 of this Law, the number of persons with disabilities who occupy positions at the wider public sector before the entry into force of this Law, shall not be taken into consideration.</w:t>
            </w:r>
          </w:p>
        </w:tc>
      </w:tr>
    </w:tbl>
    <w:p w:rsidR="003D389D" w:rsidRPr="003D389D" w:rsidRDefault="003D389D" w:rsidP="003D389D">
      <w:pPr>
        <w:spacing w:after="0" w:line="240" w:lineRule="auto"/>
        <w:rPr>
          <w:rFonts w:ascii="Arial" w:eastAsia="Calibri" w:hAnsi="Arial" w:cs="Arial"/>
          <w:sz w:val="16"/>
          <w:lang w:val="en-GB"/>
        </w:rPr>
      </w:pPr>
    </w:p>
    <w:p w:rsidR="00D63A4B" w:rsidRDefault="00D63A4B" w:rsidP="003D389D"/>
    <w:sectPr w:rsidR="00D63A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89D"/>
    <w:rsid w:val="002F570E"/>
    <w:rsid w:val="003D389D"/>
    <w:rsid w:val="00D63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D38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389D"/>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D38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389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2859</Words>
  <Characters>15441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2017-08-21T10:17:00Z</dcterms:created>
  <dcterms:modified xsi:type="dcterms:W3CDTF">2017-08-21T10:17:00Z</dcterms:modified>
</cp:coreProperties>
</file>